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131264">
        <w:rPr>
          <w:rFonts w:ascii="Arial" w:hAnsi="Arial" w:cs="Arial"/>
          <w:sz w:val="22"/>
          <w:szCs w:val="22"/>
        </w:rPr>
        <w:t>04.06</w:t>
      </w:r>
      <w:r w:rsidR="00A935CF">
        <w:rPr>
          <w:rFonts w:ascii="Arial" w:hAnsi="Arial" w:cs="Arial"/>
          <w:sz w:val="22"/>
          <w:szCs w:val="22"/>
        </w:rPr>
        <w:t>.2018</w:t>
      </w:r>
      <w:r w:rsidR="00534606">
        <w:rPr>
          <w:rFonts w:ascii="Arial" w:hAnsi="Arial" w:cs="Arial"/>
          <w:sz w:val="22"/>
          <w:szCs w:val="22"/>
        </w:rPr>
        <w:t xml:space="preserve"> r.</w:t>
      </w:r>
    </w:p>
    <w:p w:rsidR="007E2673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BF6B03" w:rsidRDefault="00F40E83" w:rsidP="00225E8C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dostawę </w:t>
      </w:r>
      <w:r w:rsidR="00BF6B03" w:rsidRPr="00BF6B03">
        <w:rPr>
          <w:rFonts w:ascii="Arial" w:hAnsi="Arial" w:cs="Arial"/>
          <w:i w:val="0"/>
        </w:rPr>
        <w:t xml:space="preserve">wyrobów medycznych jednorazowego użycia w postaci wyrobów medycznych do pielęgnacji pacjentów, ubrań medycznych, prześcieradeł, podkładów, zestawów pościeli i </w:t>
      </w:r>
      <w:proofErr w:type="spellStart"/>
      <w:r w:rsidR="00BF6B03" w:rsidRPr="00BF6B03">
        <w:rPr>
          <w:rFonts w:ascii="Arial" w:hAnsi="Arial" w:cs="Arial"/>
          <w:i w:val="0"/>
        </w:rPr>
        <w:t>itp</w:t>
      </w:r>
      <w:proofErr w:type="spellEnd"/>
    </w:p>
    <w:p w:rsidR="00BF6B03" w:rsidRDefault="00BF6B03" w:rsidP="00225E8C">
      <w:pPr>
        <w:pStyle w:val="Tekstpodstawowywcity2"/>
        <w:rPr>
          <w:rFonts w:ascii="Arial" w:hAnsi="Arial" w:cs="Arial"/>
          <w:i w:val="0"/>
        </w:rPr>
      </w:pPr>
    </w:p>
    <w:p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131264">
        <w:rPr>
          <w:rFonts w:ascii="Arial" w:hAnsi="Arial" w:cs="Arial"/>
          <w:b/>
          <w:bCs/>
          <w:i w:val="0"/>
          <w:szCs w:val="22"/>
        </w:rPr>
        <w:t>13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BF6B03">
        <w:rPr>
          <w:rFonts w:ascii="Arial" w:hAnsi="Arial" w:cs="Arial"/>
          <w:b/>
          <w:bCs/>
          <w:i w:val="0"/>
          <w:szCs w:val="22"/>
        </w:rPr>
        <w:t>8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131264">
        <w:rPr>
          <w:rFonts w:ascii="Arial" w:hAnsi="Arial" w:cs="Arial"/>
          <w:i w:val="0"/>
          <w:szCs w:val="22"/>
        </w:rPr>
        <w:t>04.06</w:t>
      </w:r>
      <w:r w:rsidR="00B147FD">
        <w:rPr>
          <w:rFonts w:ascii="Arial" w:hAnsi="Arial" w:cs="Arial"/>
          <w:i w:val="0"/>
          <w:szCs w:val="22"/>
        </w:rPr>
        <w:t>.2018</w:t>
      </w:r>
      <w:r w:rsidR="00BE1F2F">
        <w:rPr>
          <w:rFonts w:ascii="Arial" w:hAnsi="Arial" w:cs="Arial"/>
          <w:i w:val="0"/>
          <w:szCs w:val="22"/>
        </w:rPr>
        <w:t xml:space="preserve"> r. – godz. 10:30</w:t>
      </w:r>
    </w:p>
    <w:p w:rsidR="00534606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C16528" w:rsidRPr="00944C94" w:rsidRDefault="00C16528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F40E83" w:rsidRPr="00C16528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p w:rsidR="007E2673" w:rsidRPr="00944C94" w:rsidRDefault="007E2673" w:rsidP="007E2673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7514"/>
        <w:gridCol w:w="1627"/>
      </w:tblGrid>
      <w:tr w:rsidR="00A80097" w:rsidRPr="00534606" w:rsidTr="00635A0F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34606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06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  <w:p w:rsidR="00A80097" w:rsidRPr="00534606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06">
              <w:rPr>
                <w:rFonts w:ascii="Arial" w:hAnsi="Arial" w:cs="Arial"/>
                <w:b/>
                <w:bCs/>
                <w:sz w:val="22"/>
                <w:szCs w:val="22"/>
              </w:rPr>
              <w:t>pakietu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34606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06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34606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06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A80097" w:rsidRPr="00534606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06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BE1F2F" w:rsidRPr="00534606" w:rsidTr="00131264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2F" w:rsidRPr="00534606" w:rsidRDefault="00BE1F2F" w:rsidP="00131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2F" w:rsidRPr="00BE1F2F" w:rsidRDefault="00BE1F2F" w:rsidP="004F5C06">
            <w:pPr>
              <w:rPr>
                <w:rFonts w:ascii="Arial" w:hAnsi="Arial" w:cs="Arial"/>
                <w:sz w:val="22"/>
                <w:szCs w:val="22"/>
              </w:rPr>
            </w:pPr>
            <w:r w:rsidRPr="00BE1F2F">
              <w:rPr>
                <w:rFonts w:ascii="Arial" w:hAnsi="Arial" w:cs="Arial"/>
                <w:sz w:val="22"/>
                <w:szCs w:val="22"/>
              </w:rPr>
              <w:t>Wyroby medyczne jednorazowego użycia - ochrona osobista pracownika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2F" w:rsidRPr="00534606" w:rsidRDefault="00635A0F" w:rsidP="0013126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64 329,00</w:t>
            </w:r>
          </w:p>
        </w:tc>
      </w:tr>
      <w:tr w:rsidR="00BE1F2F" w:rsidRPr="00534606" w:rsidTr="00131264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2F" w:rsidRPr="00534606" w:rsidRDefault="00BE1F2F" w:rsidP="00131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2F" w:rsidRPr="00BE1F2F" w:rsidRDefault="00BE1F2F" w:rsidP="004F5C06">
            <w:pPr>
              <w:rPr>
                <w:rFonts w:ascii="Arial" w:hAnsi="Arial" w:cs="Arial"/>
                <w:sz w:val="22"/>
                <w:szCs w:val="22"/>
              </w:rPr>
            </w:pPr>
            <w:r w:rsidRPr="00BE1F2F">
              <w:rPr>
                <w:rFonts w:ascii="Arial" w:hAnsi="Arial" w:cs="Arial"/>
                <w:sz w:val="22"/>
                <w:szCs w:val="22"/>
              </w:rPr>
              <w:t>Bielizna pościelowa, podkłady i prześcieradła 1x użycia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2F" w:rsidRPr="00534606" w:rsidRDefault="00635A0F" w:rsidP="0013126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223 860,00</w:t>
            </w:r>
          </w:p>
        </w:tc>
      </w:tr>
      <w:tr w:rsidR="00BE1F2F" w:rsidRPr="00534606" w:rsidTr="00131264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2F" w:rsidRPr="00534606" w:rsidRDefault="00BE1F2F" w:rsidP="00131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2F" w:rsidRPr="00BE1F2F" w:rsidRDefault="00BE1F2F" w:rsidP="004F5C06">
            <w:pPr>
              <w:rPr>
                <w:rFonts w:ascii="Arial" w:hAnsi="Arial" w:cs="Arial"/>
                <w:sz w:val="22"/>
                <w:szCs w:val="22"/>
              </w:rPr>
            </w:pPr>
            <w:r w:rsidRPr="00BE1F2F">
              <w:rPr>
                <w:rFonts w:ascii="Arial" w:hAnsi="Arial" w:cs="Arial"/>
                <w:sz w:val="22"/>
                <w:szCs w:val="22"/>
              </w:rPr>
              <w:t>Ubrania chirurgiczne 1 x użycia- komplety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2F" w:rsidRPr="00534606" w:rsidRDefault="00635A0F" w:rsidP="0013126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25 830,00</w:t>
            </w:r>
          </w:p>
        </w:tc>
      </w:tr>
      <w:tr w:rsidR="00BE1F2F" w:rsidRPr="00534606" w:rsidTr="00131264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2F" w:rsidRPr="00534606" w:rsidRDefault="00131264" w:rsidP="00131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2F" w:rsidRPr="00131264" w:rsidRDefault="00BE1F2F" w:rsidP="004F5C06">
            <w:pPr>
              <w:rPr>
                <w:rFonts w:ascii="Arial" w:hAnsi="Arial" w:cs="Arial"/>
                <w:sz w:val="22"/>
                <w:szCs w:val="22"/>
              </w:rPr>
            </w:pPr>
            <w:r w:rsidRPr="00131264">
              <w:rPr>
                <w:rFonts w:ascii="Arial" w:hAnsi="Arial" w:cs="Arial"/>
                <w:sz w:val="22"/>
                <w:szCs w:val="22"/>
              </w:rPr>
              <w:t>Odzież jednorazowa dla pacjentów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2F" w:rsidRPr="00131264" w:rsidRDefault="00635A0F" w:rsidP="0013126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264">
              <w:rPr>
                <w:rFonts w:ascii="Arial" w:hAnsi="Arial" w:cs="Arial"/>
                <w:color w:val="000000"/>
                <w:sz w:val="22"/>
                <w:szCs w:val="22"/>
              </w:rPr>
              <w:t>9 717,00</w:t>
            </w:r>
          </w:p>
        </w:tc>
      </w:tr>
      <w:tr w:rsidR="00BE1F2F" w:rsidRPr="00534606" w:rsidTr="00131264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2F" w:rsidRPr="00534606" w:rsidRDefault="00131264" w:rsidP="00131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E1F2F" w:rsidRPr="00BE1F2F" w:rsidRDefault="00BE1F2F" w:rsidP="004F5C06">
            <w:pPr>
              <w:rPr>
                <w:rFonts w:ascii="Arial" w:hAnsi="Arial" w:cs="Arial"/>
                <w:sz w:val="22"/>
                <w:szCs w:val="22"/>
              </w:rPr>
            </w:pPr>
            <w:r w:rsidRPr="00BE1F2F">
              <w:rPr>
                <w:rFonts w:ascii="Arial" w:hAnsi="Arial" w:cs="Arial"/>
                <w:sz w:val="22"/>
                <w:szCs w:val="22"/>
              </w:rPr>
              <w:t xml:space="preserve">Akcesoria medyczne jednorazowego użycia </w:t>
            </w:r>
            <w:proofErr w:type="spellStart"/>
            <w:r w:rsidRPr="00BE1F2F">
              <w:rPr>
                <w:rFonts w:ascii="Arial" w:hAnsi="Arial" w:cs="Arial"/>
                <w:sz w:val="22"/>
                <w:szCs w:val="22"/>
              </w:rPr>
              <w:t>wysokochłonne</w:t>
            </w:r>
            <w:proofErr w:type="spellEnd"/>
            <w:r w:rsidRPr="00BE1F2F">
              <w:rPr>
                <w:rFonts w:ascii="Arial" w:hAnsi="Arial" w:cs="Arial"/>
                <w:sz w:val="22"/>
                <w:szCs w:val="22"/>
              </w:rPr>
              <w:t xml:space="preserve"> do pielęgnacji pacjentów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2F" w:rsidRPr="000D568A" w:rsidRDefault="00635A0F" w:rsidP="0013126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29 520,00</w:t>
            </w:r>
          </w:p>
        </w:tc>
      </w:tr>
      <w:tr w:rsidR="00BE1F2F" w:rsidRPr="00534606" w:rsidTr="00131264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2F" w:rsidRPr="00534606" w:rsidRDefault="00131264" w:rsidP="00131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E1F2F" w:rsidRPr="00BE1F2F" w:rsidRDefault="00BE1F2F" w:rsidP="004F5C06">
            <w:pPr>
              <w:rPr>
                <w:rFonts w:ascii="Arial" w:hAnsi="Arial" w:cs="Arial"/>
                <w:sz w:val="22"/>
                <w:szCs w:val="22"/>
              </w:rPr>
            </w:pPr>
            <w:r w:rsidRPr="00BE1F2F">
              <w:rPr>
                <w:rFonts w:ascii="Arial" w:hAnsi="Arial" w:cs="Arial"/>
                <w:sz w:val="22"/>
                <w:szCs w:val="22"/>
              </w:rPr>
              <w:t>Akcesoria do pielęgnacji pacjentów o zwiększonym ryzyku zakażenia i zakażonych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2F" w:rsidRPr="000D568A" w:rsidRDefault="00635A0F" w:rsidP="0013126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73 800,00</w:t>
            </w:r>
          </w:p>
        </w:tc>
      </w:tr>
      <w:tr w:rsidR="00BE1F2F" w:rsidRPr="00534606" w:rsidTr="00131264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F2F" w:rsidRDefault="00131264" w:rsidP="00131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E1F2F" w:rsidRPr="00BE1F2F" w:rsidRDefault="00BE1F2F" w:rsidP="004F5C06">
            <w:pPr>
              <w:rPr>
                <w:rFonts w:ascii="Arial" w:hAnsi="Arial" w:cs="Arial"/>
                <w:sz w:val="22"/>
                <w:szCs w:val="22"/>
              </w:rPr>
            </w:pPr>
            <w:r w:rsidRPr="00BE1F2F">
              <w:rPr>
                <w:rFonts w:ascii="Arial" w:hAnsi="Arial" w:cs="Arial"/>
                <w:sz w:val="22"/>
                <w:szCs w:val="22"/>
              </w:rPr>
              <w:t>Akcesoria 1 x użycia do podstawowej higieny pacjenta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2F" w:rsidRDefault="00635A0F" w:rsidP="0013126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20 664,00</w:t>
            </w:r>
          </w:p>
        </w:tc>
      </w:tr>
      <w:tr w:rsidR="00534606" w:rsidRPr="00534606" w:rsidTr="00131264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606" w:rsidRPr="00534606" w:rsidRDefault="00534606" w:rsidP="002E7F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4606" w:rsidRPr="00534606" w:rsidRDefault="00534606" w:rsidP="002E7F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06" w:rsidRPr="00534606" w:rsidRDefault="00131264" w:rsidP="0013126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447 720,00</w:t>
            </w:r>
          </w:p>
        </w:tc>
      </w:tr>
    </w:tbl>
    <w:p w:rsidR="00C16528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E2673" w:rsidRPr="002E0E2C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457A6">
        <w:rPr>
          <w:rFonts w:ascii="Arial" w:hAnsi="Arial" w:cs="Arial"/>
          <w:sz w:val="22"/>
          <w:szCs w:val="22"/>
        </w:rPr>
        <w:t xml:space="preserve">Do dnia </w:t>
      </w:r>
      <w:r w:rsidR="00131264">
        <w:rPr>
          <w:rFonts w:ascii="Arial" w:hAnsi="Arial" w:cs="Arial"/>
          <w:sz w:val="22"/>
          <w:szCs w:val="22"/>
        </w:rPr>
        <w:t>04.06</w:t>
      </w:r>
      <w:r w:rsidR="00BF3972">
        <w:rPr>
          <w:rFonts w:ascii="Arial" w:hAnsi="Arial" w:cs="Arial"/>
          <w:sz w:val="22"/>
          <w:szCs w:val="22"/>
        </w:rPr>
        <w:t>.2018</w:t>
      </w:r>
      <w:r w:rsidR="004C75C7" w:rsidRPr="00D457A6">
        <w:rPr>
          <w:rFonts w:ascii="Arial" w:hAnsi="Arial" w:cs="Arial"/>
          <w:sz w:val="22"/>
          <w:szCs w:val="22"/>
        </w:rPr>
        <w:t xml:space="preserve"> r</w:t>
      </w:r>
      <w:r w:rsidR="00141DAD">
        <w:rPr>
          <w:rFonts w:ascii="Arial" w:hAnsi="Arial" w:cs="Arial"/>
          <w:sz w:val="22"/>
          <w:szCs w:val="22"/>
        </w:rPr>
        <w:t>., do godz. 10:15</w:t>
      </w:r>
      <w:r w:rsidRPr="00D457A6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Pr="005E6951">
        <w:rPr>
          <w:rFonts w:ascii="Arial" w:hAnsi="Arial" w:cs="Arial"/>
          <w:sz w:val="22"/>
          <w:szCs w:val="22"/>
        </w:rPr>
        <w:t>wpłynęł</w:t>
      </w:r>
      <w:r w:rsidR="00F6420C" w:rsidRPr="005E6951">
        <w:rPr>
          <w:rFonts w:ascii="Arial" w:hAnsi="Arial" w:cs="Arial"/>
          <w:sz w:val="22"/>
          <w:szCs w:val="22"/>
        </w:rPr>
        <w:t xml:space="preserve">y </w:t>
      </w:r>
      <w:r w:rsidR="00291071">
        <w:rPr>
          <w:rFonts w:ascii="Arial" w:hAnsi="Arial" w:cs="Arial"/>
          <w:sz w:val="22"/>
          <w:szCs w:val="22"/>
        </w:rPr>
        <w:t xml:space="preserve">3 </w:t>
      </w:r>
      <w:r w:rsidR="004C75C7" w:rsidRPr="00742420">
        <w:rPr>
          <w:rFonts w:ascii="Arial" w:hAnsi="Arial" w:cs="Arial"/>
          <w:sz w:val="22"/>
          <w:szCs w:val="22"/>
        </w:rPr>
        <w:t>ofert</w:t>
      </w:r>
      <w:r w:rsidR="00F6420C">
        <w:rPr>
          <w:rFonts w:ascii="Arial" w:hAnsi="Arial" w:cs="Arial"/>
          <w:sz w:val="22"/>
          <w:szCs w:val="22"/>
        </w:rPr>
        <w:t>y</w:t>
      </w:r>
      <w:r w:rsidR="004C75C7" w:rsidRPr="00742420">
        <w:rPr>
          <w:rFonts w:ascii="Arial" w:hAnsi="Arial" w:cs="Arial"/>
          <w:sz w:val="22"/>
          <w:szCs w:val="22"/>
        </w:rPr>
        <w:t xml:space="preserve"> w tym: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55"/>
      </w:tblGrid>
      <w:tr w:rsidR="004C75C7" w:rsidRPr="00944C94" w:rsidTr="00AA7BED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Nr pakietu 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 Ilość ofert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CA1CF0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CA1CF0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CA1CF0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CA1CF0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F3972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F3972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972" w:rsidRDefault="00CA1CF0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F3972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F3972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972" w:rsidRDefault="00CA1CF0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CA1CF0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E0E2C" w:rsidRDefault="002E0E2C" w:rsidP="002E0E2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E0E2C" w:rsidRPr="002E0E2C" w:rsidRDefault="002E0E2C" w:rsidP="002E0E2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2E0E2C">
        <w:rPr>
          <w:rFonts w:ascii="Arial" w:hAnsi="Arial" w:cs="Arial"/>
          <w:b/>
          <w:sz w:val="22"/>
          <w:szCs w:val="22"/>
        </w:rPr>
        <w:t>Warunki płatności: 60 dni</w:t>
      </w:r>
      <w:r w:rsidRPr="002E0E2C">
        <w:rPr>
          <w:rFonts w:ascii="Arial" w:hAnsi="Arial" w:cs="Arial"/>
          <w:sz w:val="22"/>
          <w:szCs w:val="22"/>
        </w:rPr>
        <w:t xml:space="preserve"> od daty otrzymania oryginału prawidłowo wystawionej faktury w wersji papierowej i po zrealizowaniu zamówienia potwierdzonego przez upoważnionego pracownika Zamawiającego</w:t>
      </w:r>
    </w:p>
    <w:p w:rsidR="002E0E2C" w:rsidRDefault="00B81E96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DA72B0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Zbiorcze zestawienie złożonych ofert stanowi załącz</w:t>
      </w:r>
      <w:r w:rsidR="006428B7">
        <w:rPr>
          <w:rFonts w:ascii="Arial" w:hAnsi="Arial" w:cs="Arial"/>
          <w:sz w:val="22"/>
          <w:szCs w:val="22"/>
        </w:rPr>
        <w:t>nik nr 1 do niniejszego protokoł</w:t>
      </w:r>
      <w:r>
        <w:rPr>
          <w:rFonts w:ascii="Arial" w:hAnsi="Arial" w:cs="Arial"/>
          <w:sz w:val="22"/>
          <w:szCs w:val="22"/>
        </w:rPr>
        <w:t>u.</w:t>
      </w:r>
    </w:p>
    <w:p w:rsidR="004458BC" w:rsidRDefault="004458BC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Pr="00DA72B0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>W otwarciu</w:t>
      </w:r>
      <w:r w:rsidR="00F6420C">
        <w:rPr>
          <w:rFonts w:ascii="Arial" w:hAnsi="Arial" w:cs="Arial"/>
          <w:sz w:val="22"/>
          <w:szCs w:val="22"/>
        </w:rPr>
        <w:t xml:space="preserve"> </w:t>
      </w:r>
      <w:r w:rsidRPr="00F6420C">
        <w:rPr>
          <w:rFonts w:ascii="Arial" w:hAnsi="Arial" w:cs="Arial"/>
          <w:sz w:val="22"/>
          <w:szCs w:val="22"/>
        </w:rPr>
        <w:t>uczestniczyli p</w:t>
      </w:r>
      <w:r w:rsidRPr="00DA72B0">
        <w:rPr>
          <w:rFonts w:ascii="Arial" w:hAnsi="Arial" w:cs="Arial"/>
          <w:sz w:val="22"/>
          <w:szCs w:val="22"/>
        </w:rPr>
        <w:t xml:space="preserve">rzedstawiciele firm. </w:t>
      </w:r>
    </w:p>
    <w:p w:rsidR="00DA72B0" w:rsidRDefault="00DA72B0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F5C06" w:rsidRDefault="004F5C06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  <w:sectPr w:rsidR="00DA72B0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Pr="00DA72B0" w:rsidRDefault="00DA72B0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DA72B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A72B0" w:rsidRPr="00DA72B0" w:rsidRDefault="00DA72B0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DA72B0">
        <w:rPr>
          <w:rFonts w:ascii="Arial" w:hAnsi="Arial" w:cs="Arial"/>
          <w:b/>
          <w:sz w:val="22"/>
          <w:szCs w:val="22"/>
        </w:rPr>
        <w:t>do protokołu otwarcia</w:t>
      </w: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654"/>
        <w:gridCol w:w="1658"/>
        <w:gridCol w:w="1580"/>
        <w:gridCol w:w="1306"/>
        <w:gridCol w:w="1586"/>
        <w:gridCol w:w="1465"/>
        <w:gridCol w:w="1375"/>
        <w:gridCol w:w="1372"/>
      </w:tblGrid>
      <w:tr w:rsidR="00765701" w:rsidRPr="00765701" w:rsidTr="00765701">
        <w:trPr>
          <w:cantSplit/>
          <w:trHeight w:val="22"/>
        </w:trPr>
        <w:tc>
          <w:tcPr>
            <w:tcW w:w="178" w:type="pct"/>
            <w:shd w:val="clear" w:color="auto" w:fill="D0CECE" w:themeFill="background2" w:themeFillShade="E6"/>
            <w:vAlign w:val="center"/>
          </w:tcPr>
          <w:p w:rsidR="00765701" w:rsidRPr="00765701" w:rsidRDefault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D0CECE" w:themeFill="background2" w:themeFillShade="E6"/>
            <w:vAlign w:val="center"/>
          </w:tcPr>
          <w:p w:rsidR="00765701" w:rsidRPr="00765701" w:rsidRDefault="00765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pct"/>
            <w:gridSpan w:val="7"/>
            <w:shd w:val="clear" w:color="auto" w:fill="D0CECE" w:themeFill="background2" w:themeFillShade="E6"/>
            <w:vAlign w:val="center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765701" w:rsidRPr="00765701" w:rsidTr="00765701">
        <w:trPr>
          <w:cantSplit/>
          <w:trHeight w:val="22"/>
        </w:trPr>
        <w:tc>
          <w:tcPr>
            <w:tcW w:w="178" w:type="pct"/>
            <w:shd w:val="clear" w:color="auto" w:fill="D0CECE" w:themeFill="background2" w:themeFillShade="E6"/>
            <w:vAlign w:val="center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D0CECE" w:themeFill="background2" w:themeFillShade="E6"/>
            <w:vAlign w:val="center"/>
          </w:tcPr>
          <w:p w:rsidR="00765701" w:rsidRPr="00765701" w:rsidRDefault="00765701" w:rsidP="00765701">
            <w:pPr>
              <w:rPr>
                <w:rFonts w:ascii="Arial" w:hAnsi="Arial" w:cs="Arial"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1</w:t>
            </w:r>
          </w:p>
        </w:tc>
        <w:tc>
          <w:tcPr>
            <w:tcW w:w="508" w:type="pct"/>
            <w:shd w:val="clear" w:color="auto" w:fill="D0CECE" w:themeFill="background2" w:themeFillShade="E6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2</w:t>
            </w:r>
          </w:p>
        </w:tc>
        <w:tc>
          <w:tcPr>
            <w:tcW w:w="420" w:type="pct"/>
            <w:shd w:val="clear" w:color="auto" w:fill="D0CECE" w:themeFill="background2" w:themeFillShade="E6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3</w:t>
            </w:r>
          </w:p>
        </w:tc>
        <w:tc>
          <w:tcPr>
            <w:tcW w:w="510" w:type="pct"/>
            <w:shd w:val="clear" w:color="auto" w:fill="D0CECE" w:themeFill="background2" w:themeFillShade="E6"/>
            <w:vAlign w:val="center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4</w:t>
            </w:r>
          </w:p>
        </w:tc>
        <w:tc>
          <w:tcPr>
            <w:tcW w:w="471" w:type="pct"/>
            <w:shd w:val="clear" w:color="auto" w:fill="D0CECE" w:themeFill="background2" w:themeFillShade="E6"/>
            <w:vAlign w:val="center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5</w:t>
            </w:r>
          </w:p>
        </w:tc>
        <w:tc>
          <w:tcPr>
            <w:tcW w:w="442" w:type="pct"/>
            <w:shd w:val="clear" w:color="auto" w:fill="D0CECE" w:themeFill="background2" w:themeFillShade="E6"/>
            <w:vAlign w:val="center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6</w:t>
            </w:r>
          </w:p>
        </w:tc>
        <w:tc>
          <w:tcPr>
            <w:tcW w:w="441" w:type="pct"/>
            <w:shd w:val="clear" w:color="auto" w:fill="D0CECE" w:themeFill="background2" w:themeFillShade="E6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7</w:t>
            </w:r>
          </w:p>
        </w:tc>
      </w:tr>
      <w:tr w:rsidR="00765701" w:rsidRPr="00765701" w:rsidTr="00765701">
        <w:trPr>
          <w:cantSplit/>
          <w:trHeight w:val="22"/>
        </w:trPr>
        <w:tc>
          <w:tcPr>
            <w:tcW w:w="178" w:type="pct"/>
            <w:shd w:val="clear" w:color="auto" w:fill="C0C0C0"/>
            <w:vAlign w:val="center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765701" w:rsidRPr="00765701" w:rsidRDefault="00247272" w:rsidP="007657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7272">
              <w:rPr>
                <w:rFonts w:ascii="Arial" w:hAnsi="Arial" w:cs="Arial"/>
                <w:sz w:val="20"/>
                <w:szCs w:val="20"/>
              </w:rPr>
              <w:t>elmiko</w:t>
            </w:r>
            <w:proofErr w:type="spellEnd"/>
            <w:r w:rsidRPr="00247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272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247272">
              <w:rPr>
                <w:rFonts w:ascii="Arial" w:hAnsi="Arial" w:cs="Arial"/>
                <w:sz w:val="20"/>
                <w:szCs w:val="20"/>
              </w:rPr>
              <w:t xml:space="preserve"> Sp. z o. o., ul. Poleczki 29, 02-822 Warszawa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765701" w:rsidRPr="00765701" w:rsidRDefault="00054A78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66 713.40</w:t>
            </w:r>
          </w:p>
        </w:tc>
        <w:tc>
          <w:tcPr>
            <w:tcW w:w="441" w:type="pct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701" w:rsidRPr="00765701" w:rsidTr="00765701">
        <w:trPr>
          <w:cantSplit/>
          <w:trHeight w:val="22"/>
        </w:trPr>
        <w:tc>
          <w:tcPr>
            <w:tcW w:w="178" w:type="pct"/>
            <w:shd w:val="clear" w:color="auto" w:fill="C0C0C0"/>
            <w:vAlign w:val="center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765701" w:rsidRPr="00765701" w:rsidRDefault="00247272" w:rsidP="007657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 Sp. z o. o., ul. Nowa 14, Łozienica, 72-100 Goleniów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765701" w:rsidRPr="00765701" w:rsidRDefault="00235C4D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88 419.60</w:t>
            </w:r>
          </w:p>
        </w:tc>
        <w:tc>
          <w:tcPr>
            <w:tcW w:w="420" w:type="pct"/>
            <w:vAlign w:val="center"/>
          </w:tcPr>
          <w:p w:rsidR="00765701" w:rsidRPr="00765701" w:rsidRDefault="00235C4D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18 824.40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65701" w:rsidRPr="00765701" w:rsidRDefault="00235C4D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7 813.80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65701" w:rsidRPr="00765701" w:rsidRDefault="00235C4D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22 620.60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765701" w:rsidRPr="00765701" w:rsidRDefault="00235C4D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15 204.03</w:t>
            </w:r>
          </w:p>
        </w:tc>
      </w:tr>
      <w:tr w:rsidR="00765701" w:rsidRPr="00765701" w:rsidTr="00765701">
        <w:trPr>
          <w:cantSplit/>
          <w:trHeight w:val="22"/>
        </w:trPr>
        <w:tc>
          <w:tcPr>
            <w:tcW w:w="178" w:type="pct"/>
            <w:shd w:val="clear" w:color="auto" w:fill="C0C0C0"/>
            <w:vAlign w:val="center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765701" w:rsidRPr="00765701" w:rsidRDefault="00247272" w:rsidP="00765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NEOMED Barbara J. Stańczyk, ul. Kajki 18, 05-501 Piaseczno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65701" w:rsidRPr="00765701" w:rsidRDefault="00292E37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4245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660.52</w:t>
            </w:r>
          </w:p>
        </w:tc>
        <w:tc>
          <w:tcPr>
            <w:tcW w:w="508" w:type="pct"/>
            <w:vAlign w:val="center"/>
          </w:tcPr>
          <w:p w:rsidR="00765701" w:rsidRPr="00765701" w:rsidRDefault="00292E37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C4650">
              <w:rPr>
                <w:rFonts w:ascii="Arial" w:hAnsi="Arial" w:cs="Arial"/>
                <w:sz w:val="20"/>
                <w:szCs w:val="20"/>
              </w:rPr>
              <w:t xml:space="preserve">6 </w:t>
            </w:r>
            <w:bookmarkStart w:id="0" w:name="_GoBack"/>
            <w:bookmarkEnd w:id="0"/>
            <w:r w:rsidR="009C465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86.40</w:t>
            </w:r>
          </w:p>
        </w:tc>
        <w:tc>
          <w:tcPr>
            <w:tcW w:w="420" w:type="pct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701" w:rsidRPr="00765701" w:rsidTr="00765701">
        <w:trPr>
          <w:cantSplit/>
          <w:trHeight w:val="22"/>
        </w:trPr>
        <w:tc>
          <w:tcPr>
            <w:tcW w:w="178" w:type="pct"/>
            <w:shd w:val="clear" w:color="auto" w:fill="CCCCCC"/>
            <w:vAlign w:val="center"/>
          </w:tcPr>
          <w:p w:rsidR="00765701" w:rsidRPr="00765701" w:rsidRDefault="00765701" w:rsidP="00765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pct"/>
            <w:shd w:val="clear" w:color="auto" w:fill="CCCCCC"/>
            <w:vAlign w:val="center"/>
          </w:tcPr>
          <w:p w:rsidR="00765701" w:rsidRPr="00765701" w:rsidRDefault="00765701" w:rsidP="007657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533" w:type="pct"/>
            <w:shd w:val="clear" w:color="auto" w:fill="CCCCCC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64 329,00</w:t>
            </w:r>
          </w:p>
        </w:tc>
        <w:tc>
          <w:tcPr>
            <w:tcW w:w="508" w:type="pct"/>
            <w:shd w:val="clear" w:color="auto" w:fill="CCCCCC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223 860,00</w:t>
            </w:r>
          </w:p>
        </w:tc>
        <w:tc>
          <w:tcPr>
            <w:tcW w:w="420" w:type="pct"/>
            <w:shd w:val="clear" w:color="auto" w:fill="CCCCCC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25 830,00</w:t>
            </w:r>
          </w:p>
        </w:tc>
        <w:tc>
          <w:tcPr>
            <w:tcW w:w="510" w:type="pct"/>
            <w:shd w:val="clear" w:color="auto" w:fill="CCCCCC"/>
            <w:noWrap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9 717,00</w:t>
            </w:r>
          </w:p>
        </w:tc>
        <w:tc>
          <w:tcPr>
            <w:tcW w:w="471" w:type="pct"/>
            <w:shd w:val="clear" w:color="auto" w:fill="CCCCCC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29 520,00</w:t>
            </w:r>
          </w:p>
        </w:tc>
        <w:tc>
          <w:tcPr>
            <w:tcW w:w="442" w:type="pct"/>
            <w:shd w:val="clear" w:color="auto" w:fill="CCCCCC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73 800,00</w:t>
            </w:r>
          </w:p>
        </w:tc>
        <w:tc>
          <w:tcPr>
            <w:tcW w:w="441" w:type="pct"/>
            <w:shd w:val="clear" w:color="auto" w:fill="CCCCCC"/>
            <w:vAlign w:val="center"/>
          </w:tcPr>
          <w:p w:rsidR="00765701" w:rsidRPr="00765701" w:rsidRDefault="00765701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20 664,00</w:t>
            </w:r>
          </w:p>
        </w:tc>
      </w:tr>
    </w:tbl>
    <w:p w:rsidR="00577E0D" w:rsidRDefault="00577E0D" w:rsidP="00EA3669">
      <w:pPr>
        <w:pStyle w:val="Tekstpodstawowywcity"/>
        <w:keepNext/>
        <w:ind w:left="0"/>
      </w:pPr>
    </w:p>
    <w:p w:rsidR="0017212F" w:rsidRDefault="0017212F" w:rsidP="0017212F">
      <w:pPr>
        <w:tabs>
          <w:tab w:val="left" w:pos="2820"/>
        </w:tabs>
      </w:pPr>
      <w:r>
        <w:tab/>
      </w:r>
    </w:p>
    <w:p w:rsidR="0017212F" w:rsidRDefault="0017212F" w:rsidP="0017212F">
      <w:pPr>
        <w:tabs>
          <w:tab w:val="left" w:pos="2820"/>
        </w:tabs>
      </w:pPr>
    </w:p>
    <w:p w:rsidR="0017212F" w:rsidRDefault="0017212F" w:rsidP="0017212F"/>
    <w:p w:rsidR="007E3E11" w:rsidRDefault="007E3E11" w:rsidP="007E3E11">
      <w:pPr>
        <w:pStyle w:val="Tekstpodstawowywcity"/>
        <w:keepNext/>
        <w:ind w:left="0"/>
        <w:jc w:val="left"/>
      </w:pPr>
    </w:p>
    <w:p w:rsidR="007E3E11" w:rsidRDefault="007E3E11" w:rsidP="007E3E11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:rsidR="007E3E11" w:rsidRDefault="007E3E11" w:rsidP="007E3E11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ds. Zamówień Publicznych</w:t>
      </w:r>
    </w:p>
    <w:p w:rsidR="007E3E11" w:rsidRDefault="007E3E11" w:rsidP="007E3E11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Marlena Czyżycka-Poździoch</w:t>
      </w:r>
    </w:p>
    <w:p w:rsidR="00EA3669" w:rsidRPr="0017212F" w:rsidRDefault="00EA3669" w:rsidP="0017212F">
      <w:pPr>
        <w:sectPr w:rsidR="00EA3669" w:rsidRPr="0017212F" w:rsidSect="00DA72B0">
          <w:footnotePr>
            <w:pos w:val="beneathText"/>
          </w:footnotePr>
          <w:type w:val="continuous"/>
          <w:pgSz w:w="16837" w:h="11905" w:orient="landscape" w:code="9"/>
          <w:pgMar w:top="1134" w:right="567" w:bottom="709" w:left="709" w:header="425" w:footer="278" w:gutter="0"/>
          <w:cols w:space="708"/>
          <w:formProt w:val="0"/>
          <w:titlePg/>
          <w:docGrid w:linePitch="360"/>
        </w:sectPr>
      </w:pPr>
    </w:p>
    <w:p w:rsidR="007E2673" w:rsidRPr="003B20CF" w:rsidRDefault="007E2673" w:rsidP="003B20CF">
      <w:pPr>
        <w:pStyle w:val="Tekstpodstawowywcity"/>
        <w:keepNext/>
        <w:ind w:left="0"/>
        <w:rPr>
          <w:rFonts w:ascii="Arial" w:hAnsi="Arial" w:cs="Arial"/>
          <w:b/>
          <w:sz w:val="24"/>
        </w:rPr>
      </w:pPr>
    </w:p>
    <w:sectPr w:rsidR="007E2673" w:rsidRPr="003B20CF" w:rsidSect="00EA3669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2B" w:rsidRDefault="00DC672B">
      <w:r>
        <w:separator/>
      </w:r>
    </w:p>
  </w:endnote>
  <w:endnote w:type="continuationSeparator" w:id="0">
    <w:p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13</w:t>
    </w:r>
    <w:r w:rsidR="001144AE"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1144A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0929D0">
      <w:rPr>
        <w:rFonts w:ascii="Arial" w:hAnsi="Arial" w:cs="Arial"/>
        <w:b/>
        <w:sz w:val="20"/>
        <w:szCs w:val="20"/>
        <w:lang w:val="en-US"/>
      </w:rPr>
      <w:t>13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2B" w:rsidRDefault="00DC672B">
      <w:r>
        <w:separator/>
      </w:r>
    </w:p>
  </w:footnote>
  <w:footnote w:type="continuationSeparator" w:id="0">
    <w:p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650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8961468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A92B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37379"/>
    <w:rsid w:val="000508E7"/>
    <w:rsid w:val="00054A78"/>
    <w:rsid w:val="00054C51"/>
    <w:rsid w:val="0005674E"/>
    <w:rsid w:val="00072F33"/>
    <w:rsid w:val="00074C2C"/>
    <w:rsid w:val="000929D0"/>
    <w:rsid w:val="000B6B05"/>
    <w:rsid w:val="000D568A"/>
    <w:rsid w:val="001144AE"/>
    <w:rsid w:val="00117ABF"/>
    <w:rsid w:val="00131264"/>
    <w:rsid w:val="00141DAD"/>
    <w:rsid w:val="0017212F"/>
    <w:rsid w:val="001B131C"/>
    <w:rsid w:val="001B354C"/>
    <w:rsid w:val="001F566C"/>
    <w:rsid w:val="00216D67"/>
    <w:rsid w:val="00225E8C"/>
    <w:rsid w:val="00235C4D"/>
    <w:rsid w:val="00247272"/>
    <w:rsid w:val="00283422"/>
    <w:rsid w:val="00291071"/>
    <w:rsid w:val="00292E37"/>
    <w:rsid w:val="002B1623"/>
    <w:rsid w:val="002E0E2C"/>
    <w:rsid w:val="002E7F4D"/>
    <w:rsid w:val="00306DDB"/>
    <w:rsid w:val="00327A63"/>
    <w:rsid w:val="00332632"/>
    <w:rsid w:val="00336905"/>
    <w:rsid w:val="00352018"/>
    <w:rsid w:val="00355E04"/>
    <w:rsid w:val="0036479B"/>
    <w:rsid w:val="003B20CF"/>
    <w:rsid w:val="003B4830"/>
    <w:rsid w:val="003F7A0E"/>
    <w:rsid w:val="00411BA6"/>
    <w:rsid w:val="004245EE"/>
    <w:rsid w:val="00442E3C"/>
    <w:rsid w:val="004458BC"/>
    <w:rsid w:val="00461655"/>
    <w:rsid w:val="004C75C7"/>
    <w:rsid w:val="004F53E6"/>
    <w:rsid w:val="004F5C06"/>
    <w:rsid w:val="004F7DCA"/>
    <w:rsid w:val="005106AE"/>
    <w:rsid w:val="00534606"/>
    <w:rsid w:val="005454A2"/>
    <w:rsid w:val="00552409"/>
    <w:rsid w:val="00577E0D"/>
    <w:rsid w:val="00584FED"/>
    <w:rsid w:val="005D0DB2"/>
    <w:rsid w:val="005E6951"/>
    <w:rsid w:val="00614F88"/>
    <w:rsid w:val="00635A0F"/>
    <w:rsid w:val="006428B7"/>
    <w:rsid w:val="00665666"/>
    <w:rsid w:val="006A0046"/>
    <w:rsid w:val="006B5E80"/>
    <w:rsid w:val="006C264E"/>
    <w:rsid w:val="006D69FD"/>
    <w:rsid w:val="006E0D37"/>
    <w:rsid w:val="006E5C9B"/>
    <w:rsid w:val="007023A0"/>
    <w:rsid w:val="00741743"/>
    <w:rsid w:val="00742420"/>
    <w:rsid w:val="0075258F"/>
    <w:rsid w:val="0076283E"/>
    <w:rsid w:val="00765701"/>
    <w:rsid w:val="007D71EA"/>
    <w:rsid w:val="007E2673"/>
    <w:rsid w:val="007E3E11"/>
    <w:rsid w:val="00815DB9"/>
    <w:rsid w:val="00841432"/>
    <w:rsid w:val="008A72F7"/>
    <w:rsid w:val="009032C3"/>
    <w:rsid w:val="009051DB"/>
    <w:rsid w:val="00906636"/>
    <w:rsid w:val="0091634B"/>
    <w:rsid w:val="00944C94"/>
    <w:rsid w:val="00956E9B"/>
    <w:rsid w:val="009B3984"/>
    <w:rsid w:val="009B42A9"/>
    <w:rsid w:val="009C4650"/>
    <w:rsid w:val="00A122F9"/>
    <w:rsid w:val="00A80097"/>
    <w:rsid w:val="00A849BA"/>
    <w:rsid w:val="00A935CF"/>
    <w:rsid w:val="00AA7BED"/>
    <w:rsid w:val="00AB1E10"/>
    <w:rsid w:val="00AC1D36"/>
    <w:rsid w:val="00AC6158"/>
    <w:rsid w:val="00AF4322"/>
    <w:rsid w:val="00B147FD"/>
    <w:rsid w:val="00B37E87"/>
    <w:rsid w:val="00B428B2"/>
    <w:rsid w:val="00B44E1A"/>
    <w:rsid w:val="00B66027"/>
    <w:rsid w:val="00B81E96"/>
    <w:rsid w:val="00B9287A"/>
    <w:rsid w:val="00BB2C77"/>
    <w:rsid w:val="00BB58D6"/>
    <w:rsid w:val="00BC7A64"/>
    <w:rsid w:val="00BE1F2F"/>
    <w:rsid w:val="00BF3972"/>
    <w:rsid w:val="00BF6B03"/>
    <w:rsid w:val="00C00898"/>
    <w:rsid w:val="00C13C12"/>
    <w:rsid w:val="00C16528"/>
    <w:rsid w:val="00C26C44"/>
    <w:rsid w:val="00C71FA2"/>
    <w:rsid w:val="00C740AF"/>
    <w:rsid w:val="00C927D1"/>
    <w:rsid w:val="00CA1CF0"/>
    <w:rsid w:val="00CB70B1"/>
    <w:rsid w:val="00CD3806"/>
    <w:rsid w:val="00D1498D"/>
    <w:rsid w:val="00D457A6"/>
    <w:rsid w:val="00D752E7"/>
    <w:rsid w:val="00D92B47"/>
    <w:rsid w:val="00D96129"/>
    <w:rsid w:val="00DA5605"/>
    <w:rsid w:val="00DA72B0"/>
    <w:rsid w:val="00DC672B"/>
    <w:rsid w:val="00DE4605"/>
    <w:rsid w:val="00E125F0"/>
    <w:rsid w:val="00E5730A"/>
    <w:rsid w:val="00EA3669"/>
    <w:rsid w:val="00EE3619"/>
    <w:rsid w:val="00EE691A"/>
    <w:rsid w:val="00EF27C7"/>
    <w:rsid w:val="00F40E83"/>
    <w:rsid w:val="00F477B0"/>
    <w:rsid w:val="00F507DD"/>
    <w:rsid w:val="00F616D2"/>
    <w:rsid w:val="00F619E8"/>
    <w:rsid w:val="00F6420C"/>
    <w:rsid w:val="00F8615B"/>
    <w:rsid w:val="00F908A2"/>
    <w:rsid w:val="00FA38E9"/>
    <w:rsid w:val="00FB2E56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ED52476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11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3</Pages>
  <Words>311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2203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26</cp:revision>
  <cp:lastPrinted>2018-06-04T08:40:00Z</cp:lastPrinted>
  <dcterms:created xsi:type="dcterms:W3CDTF">2018-06-04T06:16:00Z</dcterms:created>
  <dcterms:modified xsi:type="dcterms:W3CDTF">2018-06-04T08:52:00Z</dcterms:modified>
</cp:coreProperties>
</file>