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83" w:rsidRPr="00451383" w:rsidRDefault="00451383" w:rsidP="00451383">
      <w:pPr>
        <w:spacing w:after="24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Ogłoszenie nr 582611-N-2018 z dnia 2018-07-03 r. </w:t>
      </w:r>
    </w:p>
    <w:p w:rsidR="00451383" w:rsidRPr="00451383" w:rsidRDefault="00451383" w:rsidP="00451383">
      <w:pPr>
        <w:spacing w:after="0" w:line="240" w:lineRule="auto"/>
        <w:jc w:val="center"/>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Szpital Specjalistyczny im. J. Dietla: Dostawa energii elektrycznej</w:t>
      </w:r>
      <w:r w:rsidRPr="00451383">
        <w:rPr>
          <w:rFonts w:ascii="Times New Roman" w:eastAsia="Times New Roman" w:hAnsi="Times New Roman" w:cs="Times New Roman"/>
          <w:sz w:val="24"/>
          <w:szCs w:val="24"/>
          <w:lang w:eastAsia="pl-PL"/>
        </w:rPr>
        <w:br/>
        <w:t xml:space="preserve">OGŁOSZENIE O ZAMÓWIENIU - Dostawy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Zamieszczanie ogłoszenia:</w:t>
      </w:r>
      <w:r w:rsidRPr="00451383">
        <w:rPr>
          <w:rFonts w:ascii="Times New Roman" w:eastAsia="Times New Roman" w:hAnsi="Times New Roman" w:cs="Times New Roman"/>
          <w:sz w:val="24"/>
          <w:szCs w:val="24"/>
          <w:lang w:eastAsia="pl-PL"/>
        </w:rPr>
        <w:t xml:space="preserve"> Zamieszczanie obowiązkowe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Ogłoszenie dotyczy:</w:t>
      </w:r>
      <w:r w:rsidRPr="00451383">
        <w:rPr>
          <w:rFonts w:ascii="Times New Roman" w:eastAsia="Times New Roman" w:hAnsi="Times New Roman" w:cs="Times New Roman"/>
          <w:sz w:val="24"/>
          <w:szCs w:val="24"/>
          <w:lang w:eastAsia="pl-PL"/>
        </w:rPr>
        <w:t xml:space="preserve"> Zamówienia publicznego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Nazwa projektu lub programu</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u w:val="single"/>
          <w:lang w:eastAsia="pl-PL"/>
        </w:rPr>
        <w:t>SEKCJA I: ZAMAWIAJĄCY</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Postępowanie przeprowadza centralny zamawiający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Informacje na temat podmiotu któremu zamawiający powierzył/powierzyli prowadzenie postępowania:</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Postępowanie jest przeprowadzane wspólnie przez zamawiających</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Informacje dodatkowe:</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 1) NAZWA I ADRES: </w:t>
      </w:r>
      <w:r w:rsidRPr="00451383">
        <w:rPr>
          <w:rFonts w:ascii="Times New Roman" w:eastAsia="Times New Roman" w:hAnsi="Times New Roman" w:cs="Times New Roman"/>
          <w:sz w:val="24"/>
          <w:szCs w:val="24"/>
          <w:lang w:eastAsia="pl-PL"/>
        </w:rPr>
        <w:t xml:space="preserve">Szpital Specjalistyczny im. J. Dietla, krajowy numer identyfikacyjny 35156417900000, ul. ul. Skarbowa  4 , 31121   Kraków, woj. małopolskie, państwo Polska, tel. 126 876 330, e-mail zp@dietl.krakow.pl, faks 126 876 331. </w:t>
      </w:r>
      <w:r w:rsidRPr="00451383">
        <w:rPr>
          <w:rFonts w:ascii="Times New Roman" w:eastAsia="Times New Roman" w:hAnsi="Times New Roman" w:cs="Times New Roman"/>
          <w:sz w:val="24"/>
          <w:szCs w:val="24"/>
          <w:lang w:eastAsia="pl-PL"/>
        </w:rPr>
        <w:br/>
        <w:t xml:space="preserve">Adres strony internetowej (URL): www.dietl.krakow.pl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lastRenderedPageBreak/>
        <w:t xml:space="preserve">Adres profilu nabywcy: </w:t>
      </w:r>
      <w:r w:rsidRPr="004513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 2) RODZAJ ZAMAWIAJĄCEGO: </w:t>
      </w:r>
      <w:r w:rsidRPr="00451383">
        <w:rPr>
          <w:rFonts w:ascii="Times New Roman" w:eastAsia="Times New Roman" w:hAnsi="Times New Roman" w:cs="Times New Roman"/>
          <w:sz w:val="24"/>
          <w:szCs w:val="24"/>
          <w:lang w:eastAsia="pl-PL"/>
        </w:rPr>
        <w:t xml:space="preserve">Inny (proszę określić): </w:t>
      </w:r>
      <w:r w:rsidRPr="00451383">
        <w:rPr>
          <w:rFonts w:ascii="Times New Roman" w:eastAsia="Times New Roman" w:hAnsi="Times New Roman" w:cs="Times New Roman"/>
          <w:sz w:val="24"/>
          <w:szCs w:val="24"/>
          <w:lang w:eastAsia="pl-PL"/>
        </w:rPr>
        <w:br/>
        <w:t xml:space="preserve">Samodzielny Publiczny Zakład Opieki Zdrowotnej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I.3) WSPÓLNE UDZIELANIE ZAMÓWIENIA </w:t>
      </w:r>
      <w:r w:rsidRPr="00451383">
        <w:rPr>
          <w:rFonts w:ascii="Times New Roman" w:eastAsia="Times New Roman" w:hAnsi="Times New Roman" w:cs="Times New Roman"/>
          <w:b/>
          <w:bCs/>
          <w:i/>
          <w:iCs/>
          <w:sz w:val="24"/>
          <w:szCs w:val="24"/>
          <w:lang w:eastAsia="pl-PL"/>
        </w:rPr>
        <w:t>(jeżeli dotyczy)</w:t>
      </w:r>
      <w:r w:rsidRPr="00451383">
        <w:rPr>
          <w:rFonts w:ascii="Times New Roman" w:eastAsia="Times New Roman" w:hAnsi="Times New Roman" w:cs="Times New Roman"/>
          <w:b/>
          <w:bCs/>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I.4) KOMUNIKACJA: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Tak </w:t>
      </w:r>
      <w:r w:rsidRPr="00451383">
        <w:rPr>
          <w:rFonts w:ascii="Times New Roman" w:eastAsia="Times New Roman" w:hAnsi="Times New Roman" w:cs="Times New Roman"/>
          <w:sz w:val="24"/>
          <w:szCs w:val="24"/>
          <w:lang w:eastAsia="pl-PL"/>
        </w:rPr>
        <w:br/>
        <w:t xml:space="preserve">www.dietl.krakow.pl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Oferty lub wnioski o dopuszczenie do udziału w postępowaniu należy przesyłać:</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Elektronicznie</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adres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t xml:space="preserve">Inny sposób: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t xml:space="preserve">Inny sposób: </w:t>
      </w:r>
      <w:r w:rsidRPr="00451383">
        <w:rPr>
          <w:rFonts w:ascii="Times New Roman" w:eastAsia="Times New Roman" w:hAnsi="Times New Roman" w:cs="Times New Roman"/>
          <w:sz w:val="24"/>
          <w:szCs w:val="24"/>
          <w:lang w:eastAsia="pl-PL"/>
        </w:rPr>
        <w:br/>
        <w:t xml:space="preserve">pisemnie </w:t>
      </w:r>
      <w:r w:rsidRPr="00451383">
        <w:rPr>
          <w:rFonts w:ascii="Times New Roman" w:eastAsia="Times New Roman" w:hAnsi="Times New Roman" w:cs="Times New Roman"/>
          <w:sz w:val="24"/>
          <w:szCs w:val="24"/>
          <w:lang w:eastAsia="pl-PL"/>
        </w:rPr>
        <w:br/>
        <w:t xml:space="preserve">Adres: </w:t>
      </w:r>
      <w:r w:rsidRPr="00451383">
        <w:rPr>
          <w:rFonts w:ascii="Times New Roman" w:eastAsia="Times New Roman" w:hAnsi="Times New Roman" w:cs="Times New Roman"/>
          <w:sz w:val="24"/>
          <w:szCs w:val="24"/>
          <w:lang w:eastAsia="pl-PL"/>
        </w:rPr>
        <w:br/>
        <w:t xml:space="preserve">Szpital Specjalistyczny im. J. Dietla ul. Skarbowa 4, 31-121 Kraków, pokój 307, III piętro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lastRenderedPageBreak/>
        <w:br/>
      </w:r>
      <w:r w:rsidRPr="004513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u w:val="single"/>
          <w:lang w:eastAsia="pl-PL"/>
        </w:rPr>
        <w:t xml:space="preserve">SEKCJA II: PRZEDMIOT ZAMÓWIENIA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II.1) Nazwa nadana zamówieniu przez zamawiającego: </w:t>
      </w:r>
      <w:r w:rsidRPr="00451383">
        <w:rPr>
          <w:rFonts w:ascii="Times New Roman" w:eastAsia="Times New Roman" w:hAnsi="Times New Roman" w:cs="Times New Roman"/>
          <w:sz w:val="24"/>
          <w:szCs w:val="24"/>
          <w:lang w:eastAsia="pl-PL"/>
        </w:rPr>
        <w:t xml:space="preserve">Dostawa energii elektrycznej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Numer referencyjny: </w:t>
      </w:r>
      <w:r w:rsidRPr="00451383">
        <w:rPr>
          <w:rFonts w:ascii="Times New Roman" w:eastAsia="Times New Roman" w:hAnsi="Times New Roman" w:cs="Times New Roman"/>
          <w:sz w:val="24"/>
          <w:szCs w:val="24"/>
          <w:lang w:eastAsia="pl-PL"/>
        </w:rPr>
        <w:t xml:space="preserve">ZP/18/2018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1383" w:rsidRPr="00451383" w:rsidRDefault="00451383" w:rsidP="00451383">
      <w:pPr>
        <w:spacing w:after="0" w:line="240" w:lineRule="auto"/>
        <w:jc w:val="both"/>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II.2) Rodzaj zamówienia: </w:t>
      </w:r>
      <w:r w:rsidRPr="00451383">
        <w:rPr>
          <w:rFonts w:ascii="Times New Roman" w:eastAsia="Times New Roman" w:hAnsi="Times New Roman" w:cs="Times New Roman"/>
          <w:sz w:val="24"/>
          <w:szCs w:val="24"/>
          <w:lang w:eastAsia="pl-PL"/>
        </w:rPr>
        <w:t xml:space="preserve">Dostawy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II.3) Informacja o możliwości składania ofert częściowych</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Zamówienie podzielone jest na części: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Oferty lub wnioski o dopuszczenie do udziału w postępowaniu można składać w odniesieniu do:</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wszystkich części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II.4) Krótki opis przedmiotu zamówienia </w:t>
      </w:r>
      <w:r w:rsidRPr="004513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13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1383">
        <w:rPr>
          <w:rFonts w:ascii="Times New Roman" w:eastAsia="Times New Roman" w:hAnsi="Times New Roman" w:cs="Times New Roman"/>
          <w:sz w:val="24"/>
          <w:szCs w:val="24"/>
          <w:lang w:eastAsia="pl-PL"/>
        </w:rPr>
        <w:t xml:space="preserve">Przedmiotem niniejszego zamówienia jest dostawa energii elektrycznej czynnej - zgodnie z ZAŁĄCZNIKIEM NR 2A i 2B do SIWZ – FORMULARZ SZCZEGÓŁOWE WARUNKI ZAMÓWIENIA WRAZ ZE SZCZEGÓŁOWYM OPISEM PRZEDMIOTU ZAMÓWIENIA.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II.5) Główny kod CPV: </w:t>
      </w:r>
      <w:r w:rsidRPr="00451383">
        <w:rPr>
          <w:rFonts w:ascii="Times New Roman" w:eastAsia="Times New Roman" w:hAnsi="Times New Roman" w:cs="Times New Roman"/>
          <w:sz w:val="24"/>
          <w:szCs w:val="24"/>
          <w:lang w:eastAsia="pl-PL"/>
        </w:rPr>
        <w:t xml:space="preserve">09310000-5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Dodatkowe kody CPV:</w:t>
      </w:r>
      <w:r w:rsidRPr="004513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Kod CPV</w:t>
            </w:r>
          </w:p>
        </w:tc>
      </w:tr>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09300000-2</w:t>
            </w:r>
          </w:p>
        </w:tc>
      </w:tr>
    </w:tbl>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II.6) Całkowita wartość zamówienia </w:t>
      </w:r>
      <w:r w:rsidRPr="00451383">
        <w:rPr>
          <w:rFonts w:ascii="Times New Roman" w:eastAsia="Times New Roman" w:hAnsi="Times New Roman" w:cs="Times New Roman"/>
          <w:i/>
          <w:iCs/>
          <w:sz w:val="24"/>
          <w:szCs w:val="24"/>
          <w:lang w:eastAsia="pl-PL"/>
        </w:rPr>
        <w:t>(jeżeli zamawiający podaje informacje o wartości zamówienia)</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Wartość bez VAT: 295845,00 </w:t>
      </w:r>
      <w:r w:rsidRPr="00451383">
        <w:rPr>
          <w:rFonts w:ascii="Times New Roman" w:eastAsia="Times New Roman" w:hAnsi="Times New Roman" w:cs="Times New Roman"/>
          <w:sz w:val="24"/>
          <w:szCs w:val="24"/>
          <w:lang w:eastAsia="pl-PL"/>
        </w:rPr>
        <w:br/>
        <w:t xml:space="preserve">Waluta: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pln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5138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miesiącach:   </w:t>
      </w:r>
      <w:r w:rsidRPr="00451383">
        <w:rPr>
          <w:rFonts w:ascii="Times New Roman" w:eastAsia="Times New Roman" w:hAnsi="Times New Roman" w:cs="Times New Roman"/>
          <w:i/>
          <w:iCs/>
          <w:sz w:val="24"/>
          <w:szCs w:val="24"/>
          <w:lang w:eastAsia="pl-PL"/>
        </w:rPr>
        <w:t xml:space="preserve"> lub </w:t>
      </w:r>
      <w:r w:rsidRPr="00451383">
        <w:rPr>
          <w:rFonts w:ascii="Times New Roman" w:eastAsia="Times New Roman" w:hAnsi="Times New Roman" w:cs="Times New Roman"/>
          <w:b/>
          <w:bCs/>
          <w:sz w:val="24"/>
          <w:szCs w:val="24"/>
          <w:lang w:eastAsia="pl-PL"/>
        </w:rPr>
        <w:t>dniach:</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i/>
          <w:iCs/>
          <w:sz w:val="24"/>
          <w:szCs w:val="24"/>
          <w:lang w:eastAsia="pl-PL"/>
        </w:rPr>
        <w:t>lub</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data rozpoczęcia: </w:t>
      </w:r>
      <w:r w:rsidRPr="00451383">
        <w:rPr>
          <w:rFonts w:ascii="Times New Roman" w:eastAsia="Times New Roman" w:hAnsi="Times New Roman" w:cs="Times New Roman"/>
          <w:sz w:val="24"/>
          <w:szCs w:val="24"/>
          <w:lang w:eastAsia="pl-PL"/>
        </w:rPr>
        <w:t> </w:t>
      </w:r>
      <w:r w:rsidRPr="00451383">
        <w:rPr>
          <w:rFonts w:ascii="Times New Roman" w:eastAsia="Times New Roman" w:hAnsi="Times New Roman" w:cs="Times New Roman"/>
          <w:i/>
          <w:iCs/>
          <w:sz w:val="24"/>
          <w:szCs w:val="24"/>
          <w:lang w:eastAsia="pl-PL"/>
        </w:rPr>
        <w:t xml:space="preserve"> lub </w:t>
      </w:r>
      <w:r w:rsidRPr="00451383">
        <w:rPr>
          <w:rFonts w:ascii="Times New Roman" w:eastAsia="Times New Roman" w:hAnsi="Times New Roman" w:cs="Times New Roman"/>
          <w:b/>
          <w:bCs/>
          <w:sz w:val="24"/>
          <w:szCs w:val="24"/>
          <w:lang w:eastAsia="pl-PL"/>
        </w:rPr>
        <w:t xml:space="preserve">zakończenia: </w:t>
      </w:r>
      <w:r w:rsidRPr="00451383">
        <w:rPr>
          <w:rFonts w:ascii="Times New Roman" w:eastAsia="Times New Roman" w:hAnsi="Times New Roman" w:cs="Times New Roman"/>
          <w:sz w:val="24"/>
          <w:szCs w:val="24"/>
          <w:lang w:eastAsia="pl-PL"/>
        </w:rPr>
        <w:t xml:space="preserve">2018-12-31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II.9) Informacje dodatkowe: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III.1) WARUNKI UDZIAŁU W POSTĘPOWANIU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Określenie warunków: Zamawiający żąda aktualnie obowiązującej koncesji na prowadzenie działalności gospodarczej w zakresie obrotu energią elektryczną, wydaną przez Prezesa Urzędu Regulacji Energetyki. </w:t>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III.1.2) Sytuacja finansowa lub ekonomiczna </w:t>
      </w:r>
      <w:r w:rsidRPr="00451383">
        <w:rPr>
          <w:rFonts w:ascii="Times New Roman" w:eastAsia="Times New Roman" w:hAnsi="Times New Roman" w:cs="Times New Roman"/>
          <w:sz w:val="24"/>
          <w:szCs w:val="24"/>
          <w:lang w:eastAsia="pl-PL"/>
        </w:rPr>
        <w:br/>
        <w:t xml:space="preserve">Określenie warunków: Zamawiający żąda opłaconej polisy, a w przypadku jej braku inny dokument potwierdzający, że Wykonawca jest ubezpieczony od odpowiedzialności cywilnej w zakresie prowadzonej działalności na kwotę nie mniejszą niż 400 000,00 zł brutto. Jeżeli z polisy jednoznacznie nie wynika fakt jej opłacenia, Zamawiający wymaga wykazania tego faktu, przy czym uzna za wystarczające załączenie dowodu opłacenia składki polisy. </w:t>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III.1.3) Zdolność techniczna lub zawodowa </w:t>
      </w:r>
      <w:r w:rsidRPr="00451383">
        <w:rPr>
          <w:rFonts w:ascii="Times New Roman" w:eastAsia="Times New Roman" w:hAnsi="Times New Roman" w:cs="Times New Roman"/>
          <w:sz w:val="24"/>
          <w:szCs w:val="24"/>
          <w:lang w:eastAsia="pl-PL"/>
        </w:rPr>
        <w:br/>
        <w:t xml:space="preserve">Określenie warunków: Zamawiający żąda wykazu dostaw, a w przypadku świadczeń okresowych lub ciągłych również wykonywanych, w okresie ostatnich 3 lat przed upływem terminu składania ofert, a jeżeli okres prowadzenia działalności jest krótszy – w tym okresie, co najmniej dwóch dostaw energii elektrycznej (odpowiadające rodzajem przedmiotowi zamówienia) na kwotę minimum 350 000,00 zł brutto każda wraz z podaniem ich wartości, przedmiotu, dat wykonania i podmiotów, na rzecz których dostawy zostały wykonane, oraz załączeniem dowodów określających czy te dostawy zostały wykonane lub są wykonywane należycie, zgodnie z ZAŁĄCZNIKIEM NR 5 do SIWZ. </w:t>
      </w:r>
      <w:r w:rsidRPr="004513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51383">
        <w:rPr>
          <w:rFonts w:ascii="Times New Roman" w:eastAsia="Times New Roman" w:hAnsi="Times New Roman" w:cs="Times New Roman"/>
          <w:sz w:val="24"/>
          <w:szCs w:val="24"/>
          <w:lang w:eastAsia="pl-PL"/>
        </w:rPr>
        <w:br/>
        <w:t xml:space="preserve">Informacje dodatkowe: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III.2) PODSTAWY WYKLUCZENIA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III.2.1) Podstawy wykluczenia określone w art. 24 ust. 1 ustawy Pzp</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III.2.2) Zamawiający przewiduje wykluczenie wykonawcy na podstawie art. 24 ust. 5 ustawy Pzp</w:t>
      </w:r>
      <w:r w:rsidRPr="004513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lastRenderedPageBreak/>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1383">
        <w:rPr>
          <w:rFonts w:ascii="Times New Roman" w:eastAsia="Times New Roman" w:hAnsi="Times New Roman" w:cs="Times New Roman"/>
          <w:sz w:val="24"/>
          <w:szCs w:val="24"/>
          <w:lang w:eastAsia="pl-PL"/>
        </w:rPr>
        <w:br/>
        <w:t xml:space="preserve">Tak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Oświadczenie o spełnianiu kryteriów selekcji </w:t>
      </w:r>
      <w:r w:rsidRPr="00451383">
        <w:rPr>
          <w:rFonts w:ascii="Times New Roman" w:eastAsia="Times New Roman" w:hAnsi="Times New Roman" w:cs="Times New Roman"/>
          <w:sz w:val="24"/>
          <w:szCs w:val="24"/>
          <w:lang w:eastAsia="pl-PL"/>
        </w:rPr>
        <w:b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Zamawiający żąda następujących dokumentów odpisu z właściwego rejestru lub z centralnej ewidencji i informacji o działalności gospodarczej, jeżeli odrębne przepisy wymagają wpisu do rejestru lub ewidencji, w celu potwierdzenia braku podstaw wykluczenia na podstawie art. 24 ust. 5 pkt 1 ustawy.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III.5.1) W ZAKRESIE SPEŁNIANIA WARUNKÓW UDZIAŁU W POSTĘPOWANIU:</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 aktualnie obowiązującej koncesji na prowadzenie działalności gospodarczej w zakresie obrotu energią elektryczną, wydaną przez Prezesa Urzędu Regulacji Energetyki. W celu potwierdzenia spełniania przez wykonawcę warunków udziału w postępowaniu dotyczących sytuacji ekonomicznej lub finansowej Zamawiający żąda: - opłaconej polisy, a w przypadku jej braku inny dokument potwierdzający, że Wykonawca jest ubezpieczony od odpowiedzialności cywilnej w zakresie prowadzonej działalności na kwotę nie mniejszą niż 400 000,00 zł brutto. Jeżeli z polisy jednoznacznie nie wynika fakt jej opłacenia, Zamawiający wymaga wykazania tego faktu, przy czym uzna za wystarczające załączenie dowodu opłacenia składki polisy. W celu potwierdzenia spełniania przez wykonawcę warunków udziału w postępowaniu dotyczących zdolności technicznej lub zawodowej Zamawiający żąda: - wykazu dostaw, a w przypadku świadczeń okresowych lub ciągłych również wykonywanych, w okresie ostatnich 3 lat przed upływem terminu składania ofert, a jeżeli okres prowadzenia działalności jest krótszy – w tym okresie, co najmniej dwóch dostaw energii elektrycznej (odpowiadające rodzajem przedmiotowi zamówienia) na kwotę minimum 350 000,00 zł brutto każda wraz z podaniem ich wartości, przedmiotu, dat wykonania i podmiotów, na rzecz których dostawy zostały wykonane, oraz załączeniem dowodów określających czy te dostawy zostały wykonane lub są wykonywane należycie, zgodnie z ZAŁĄCZNIKIEM NR 5 do SIWZ;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III.5.2) W ZAKRESIE KRYTERIÓW SELEKCJI:</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Zamawiający nie stawia w tym zakresie żadnych wymagań.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III.7) INNE DOKUMENTY NIE WYMIENIONE W pkt III.3) - III.6)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 wypełniony formularz ofertowy, zgodnie z ZAŁĄCZNIKIEM NR 1 do SIWZ, - formularz szczegółowe warunki zamówienia wraz ze szczegółowym opisem przedmiotu zamówienia zgodnie z ZAŁĄCZNIKIEM NR 2A i 2B do SIWZ; - Oświadczenie o przynależności lub braku przynależności do tej samej grupy kapitałowej, o której mowa w art. 24 ust. 1 pkt 23 ustawy Pzp Wykonawca może złożyć wraz z ofertą. - Zamawiający prosi Wykonawców ubiegających się o realizację zamówienia o załączenie dodatkowo do oferty załącznika 2A i 2B – Szczegółowe warunki zamówienia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e-Certis oraz wymaga przede wszystkim takich rodzajów zaświadczeń lub dowodów w formie dokumentów, które są objęte tym repozytorium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u w:val="single"/>
          <w:lang w:eastAsia="pl-PL"/>
        </w:rPr>
        <w:t xml:space="preserve">SEKCJA IV: PROCEDURA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IV.1) OPIS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IV.1.1) Tryb udzielenia zamówienia: </w:t>
      </w:r>
      <w:r w:rsidRPr="00451383">
        <w:rPr>
          <w:rFonts w:ascii="Times New Roman" w:eastAsia="Times New Roman" w:hAnsi="Times New Roman" w:cs="Times New Roman"/>
          <w:sz w:val="24"/>
          <w:szCs w:val="24"/>
          <w:lang w:eastAsia="pl-PL"/>
        </w:rPr>
        <w:t xml:space="preserve">Przetarg nieograniczony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IV.1.2) Zamawiający żąda wniesienia wadium:</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Informacja na temat wadium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IV.1.3) Przewiduje się udzielenie zaliczek na poczet wykonania zamówienia:</w:t>
      </w:r>
      <w:r w:rsidRPr="00451383">
        <w:rPr>
          <w:rFonts w:ascii="Times New Roman" w:eastAsia="Times New Roman" w:hAnsi="Times New Roman" w:cs="Times New Roman"/>
          <w:sz w:val="24"/>
          <w:szCs w:val="24"/>
          <w:lang w:eastAsia="pl-PL"/>
        </w:rPr>
        <w:t xml:space="preserv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Należy podać informacje na temat udzielania zaliczek: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lastRenderedPageBreak/>
        <w:br/>
      </w:r>
      <w:r w:rsidRPr="00451383">
        <w:rPr>
          <w:rFonts w:ascii="Times New Roman" w:eastAsia="Times New Roman" w:hAnsi="Times New Roman" w:cs="Times New Roman"/>
          <w:b/>
          <w:bCs/>
          <w:sz w:val="24"/>
          <w:szCs w:val="24"/>
          <w:lang w:eastAsia="pl-PL"/>
        </w:rPr>
        <w:t xml:space="preserve">IV.1.5.) Wymaga się złożenia oferty wariantowej: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Dopuszcza się złożenie oferty wariantowej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1383">
        <w:rPr>
          <w:rFonts w:ascii="Times New Roman" w:eastAsia="Times New Roman" w:hAnsi="Times New Roman" w:cs="Times New Roman"/>
          <w:sz w:val="24"/>
          <w:szCs w:val="24"/>
          <w:lang w:eastAsia="pl-PL"/>
        </w:rPr>
        <w:br/>
        <w:t xml:space="preserve">Nie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Liczba wykonawców   </w:t>
      </w:r>
      <w:r w:rsidRPr="00451383">
        <w:rPr>
          <w:rFonts w:ascii="Times New Roman" w:eastAsia="Times New Roman" w:hAnsi="Times New Roman" w:cs="Times New Roman"/>
          <w:sz w:val="24"/>
          <w:szCs w:val="24"/>
          <w:lang w:eastAsia="pl-PL"/>
        </w:rPr>
        <w:br/>
        <w:t xml:space="preserve">Przewidywana minimalna liczba wykonawców </w:t>
      </w:r>
      <w:r w:rsidRPr="00451383">
        <w:rPr>
          <w:rFonts w:ascii="Times New Roman" w:eastAsia="Times New Roman" w:hAnsi="Times New Roman" w:cs="Times New Roman"/>
          <w:sz w:val="24"/>
          <w:szCs w:val="24"/>
          <w:lang w:eastAsia="pl-PL"/>
        </w:rPr>
        <w:br/>
        <w:t xml:space="preserve">Maksymalna liczba wykonawców   </w:t>
      </w:r>
      <w:r w:rsidRPr="00451383">
        <w:rPr>
          <w:rFonts w:ascii="Times New Roman" w:eastAsia="Times New Roman" w:hAnsi="Times New Roman" w:cs="Times New Roman"/>
          <w:sz w:val="24"/>
          <w:szCs w:val="24"/>
          <w:lang w:eastAsia="pl-PL"/>
        </w:rPr>
        <w:br/>
        <w:t xml:space="preserve">Kryteria selekcji wykonawców: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IV.1.7) Informacje na temat umowy ramowej lub dynamicznego systemu zakupów: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Umowa ramowa będzie zawarta: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Czy przewiduje się ograniczenie liczby uczestników umowy ramowej: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Przewidziana maksymalna liczba uczestników umowy ramowej: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Zamówienie obejmuje ustanowienie dynamicznego systemu zakupów: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IV.1.8) Aukcja elektroniczna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Przewidziane jest przeprowadzenie aukcji elektronicznej </w:t>
      </w:r>
      <w:r w:rsidRPr="00451383">
        <w:rPr>
          <w:rFonts w:ascii="Times New Roman" w:eastAsia="Times New Roman" w:hAnsi="Times New Roman" w:cs="Times New Roman"/>
          <w:i/>
          <w:iCs/>
          <w:sz w:val="24"/>
          <w:szCs w:val="24"/>
          <w:lang w:eastAsia="pl-PL"/>
        </w:rPr>
        <w:t xml:space="preserve">(przetarg nieograniczony, przetarg ograniczony, negocjacje z ogłoszeniem) </w:t>
      </w:r>
      <w:r w:rsidRPr="00451383">
        <w:rPr>
          <w:rFonts w:ascii="Times New Roman" w:eastAsia="Times New Roman" w:hAnsi="Times New Roman" w:cs="Times New Roman"/>
          <w:sz w:val="24"/>
          <w:szCs w:val="24"/>
          <w:lang w:eastAsia="pl-PL"/>
        </w:rPr>
        <w:t xml:space="preserve">Nie </w:t>
      </w:r>
      <w:r w:rsidRPr="00451383">
        <w:rPr>
          <w:rFonts w:ascii="Times New Roman" w:eastAsia="Times New Roman" w:hAnsi="Times New Roman" w:cs="Times New Roman"/>
          <w:sz w:val="24"/>
          <w:szCs w:val="24"/>
          <w:lang w:eastAsia="pl-PL"/>
        </w:rPr>
        <w:br/>
        <w:t xml:space="preserve">Należy podać adres strony internetowej, na której aukcja będzie prowadzona: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51383">
        <w:rPr>
          <w:rFonts w:ascii="Times New Roman" w:eastAsia="Times New Roman" w:hAnsi="Times New Roman" w:cs="Times New Roman"/>
          <w:sz w:val="24"/>
          <w:szCs w:val="24"/>
          <w:lang w:eastAsia="pl-PL"/>
        </w:rPr>
        <w:br/>
        <w:t xml:space="preserve">Informacje dotyczące przebiegu aukcji elektronicznej: </w:t>
      </w:r>
      <w:r w:rsidRPr="004513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13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13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1383">
        <w:rPr>
          <w:rFonts w:ascii="Times New Roman" w:eastAsia="Times New Roman" w:hAnsi="Times New Roman" w:cs="Times New Roman"/>
          <w:sz w:val="24"/>
          <w:szCs w:val="24"/>
          <w:lang w:eastAsia="pl-PL"/>
        </w:rPr>
        <w:br/>
        <w:t xml:space="preserve">Informacje o liczbie etapów aukcji elektronicznej i czasie ich trwania: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Czas trwania: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1383">
        <w:rPr>
          <w:rFonts w:ascii="Times New Roman" w:eastAsia="Times New Roman" w:hAnsi="Times New Roman" w:cs="Times New Roman"/>
          <w:sz w:val="24"/>
          <w:szCs w:val="24"/>
          <w:lang w:eastAsia="pl-PL"/>
        </w:rPr>
        <w:br/>
        <w:t xml:space="preserve">Warunki zamknięcia aukcji elektronicznej: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IV.2) KRYTERIA OCENY OFERT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IV.2.1) Kryteria oceny ofert: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IV.2.2) Kryteria</w:t>
      </w:r>
      <w:r w:rsidRPr="004513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Znaczenie</w:t>
            </w:r>
          </w:p>
        </w:tc>
      </w:tr>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100,00</w:t>
            </w:r>
          </w:p>
        </w:tc>
      </w:tr>
    </w:tbl>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IV.2.3) Zastosowanie procedury, o której mowa w art. 24aa ust. 1 ustawy Pzp </w:t>
      </w:r>
      <w:r w:rsidRPr="00451383">
        <w:rPr>
          <w:rFonts w:ascii="Times New Roman" w:eastAsia="Times New Roman" w:hAnsi="Times New Roman" w:cs="Times New Roman"/>
          <w:sz w:val="24"/>
          <w:szCs w:val="24"/>
          <w:lang w:eastAsia="pl-PL"/>
        </w:rPr>
        <w:t xml:space="preserve">(przetarg nieograniczony)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IV.3) Negocjacje z ogłoszeniem, dialog konkurencyjny, partnerstwo innowacyjne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IV.3.1) Informacje na temat negocjacji z ogłoszeniem</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Minimalne wymagania, które muszą spełniać wszystkie oferty: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51383">
        <w:rPr>
          <w:rFonts w:ascii="Times New Roman" w:eastAsia="Times New Roman" w:hAnsi="Times New Roman" w:cs="Times New Roman"/>
          <w:sz w:val="24"/>
          <w:szCs w:val="24"/>
          <w:lang w:eastAsia="pl-PL"/>
        </w:rPr>
        <w:br/>
        <w:t xml:space="preserve">Przewidziany jest podział negocjacji na etapy w celu ograniczenia liczby ofert: Nie </w:t>
      </w:r>
      <w:r w:rsidRPr="00451383">
        <w:rPr>
          <w:rFonts w:ascii="Times New Roman" w:eastAsia="Times New Roman" w:hAnsi="Times New Roman" w:cs="Times New Roman"/>
          <w:sz w:val="24"/>
          <w:szCs w:val="24"/>
          <w:lang w:eastAsia="pl-PL"/>
        </w:rPr>
        <w:br/>
        <w:t xml:space="preserve">Należy podać informacje na temat etapów negocjacji (w tym liczbę etapów):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IV.3.2) Informacje na temat dialogu konkurencyjnego</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Wstępny harmonogram postępowania: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Podział dialogu na etapy w celu ograniczenia liczby rozwiązań: </w:t>
      </w:r>
      <w:r w:rsidRPr="00451383">
        <w:rPr>
          <w:rFonts w:ascii="Times New Roman" w:eastAsia="Times New Roman" w:hAnsi="Times New Roman" w:cs="Times New Roman"/>
          <w:sz w:val="24"/>
          <w:szCs w:val="24"/>
          <w:lang w:eastAsia="pl-PL"/>
        </w:rPr>
        <w:br/>
        <w:t xml:space="preserve">Należy podać informacje na temat etapów dialogu: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lastRenderedPageBreak/>
        <w:br/>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IV.3.3) Informacje na temat partnerstwa innowacyjnego</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Informacje dodatkowe: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IV.4) Licytacja elektroniczna </w:t>
      </w:r>
      <w:r w:rsidRPr="00451383">
        <w:rPr>
          <w:rFonts w:ascii="Times New Roman" w:eastAsia="Times New Roman" w:hAnsi="Times New Roman" w:cs="Times New Roman"/>
          <w:sz w:val="24"/>
          <w:szCs w:val="24"/>
          <w:lang w:eastAsia="pl-PL"/>
        </w:rPr>
        <w:br/>
        <w:t xml:space="preserve">Adres strony internetowej, na której będzie prowadzona licytacja elektroniczna: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Informacje o liczbie etapów licytacji elektronicznej i czasie ich trwania: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Czas trwania: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Termin składania wniosków o dopuszczenie do udziału w licytacji elektronicznej: </w:t>
      </w:r>
      <w:r w:rsidRPr="00451383">
        <w:rPr>
          <w:rFonts w:ascii="Times New Roman" w:eastAsia="Times New Roman" w:hAnsi="Times New Roman" w:cs="Times New Roman"/>
          <w:sz w:val="24"/>
          <w:szCs w:val="24"/>
          <w:lang w:eastAsia="pl-PL"/>
        </w:rPr>
        <w:br/>
        <w:t xml:space="preserve">Data: godzina: </w:t>
      </w:r>
      <w:r w:rsidRPr="00451383">
        <w:rPr>
          <w:rFonts w:ascii="Times New Roman" w:eastAsia="Times New Roman" w:hAnsi="Times New Roman" w:cs="Times New Roman"/>
          <w:sz w:val="24"/>
          <w:szCs w:val="24"/>
          <w:lang w:eastAsia="pl-PL"/>
        </w:rPr>
        <w:br/>
        <w:t xml:space="preserve">Termin otwarcia licytacji elektronicznej: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 xml:space="preserve">Termin i warunki zamknięcia licytacji elektronicznej: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Wymagania dotyczące zabezpieczenia należytego wykonania umowy: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t xml:space="preserve">Informacje dodatkowe: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IV.5) ZMIANA UMOWY</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1383">
        <w:rPr>
          <w:rFonts w:ascii="Times New Roman" w:eastAsia="Times New Roman" w:hAnsi="Times New Roman" w:cs="Times New Roman"/>
          <w:sz w:val="24"/>
          <w:szCs w:val="24"/>
          <w:lang w:eastAsia="pl-PL"/>
        </w:rPr>
        <w:t xml:space="preserve"> Tak </w:t>
      </w:r>
      <w:r w:rsidRPr="00451383">
        <w:rPr>
          <w:rFonts w:ascii="Times New Roman" w:eastAsia="Times New Roman" w:hAnsi="Times New Roman" w:cs="Times New Roman"/>
          <w:sz w:val="24"/>
          <w:szCs w:val="24"/>
          <w:lang w:eastAsia="pl-PL"/>
        </w:rPr>
        <w:br/>
        <w:t xml:space="preserve">Należy wskazać zakres, charakter zmian oraz warunki wprowadzenia zmian: </w:t>
      </w:r>
      <w:r w:rsidRPr="00451383">
        <w:rPr>
          <w:rFonts w:ascii="Times New Roman" w:eastAsia="Times New Roman" w:hAnsi="Times New Roman" w:cs="Times New Roman"/>
          <w:sz w:val="24"/>
          <w:szCs w:val="24"/>
          <w:lang w:eastAsia="pl-PL"/>
        </w:rPr>
        <w:br/>
        <w:t xml:space="preserve">Zamawiający przewiduje możliwość dokonywania zmian w postanowień umowy w razie wystąpienia okoliczności, których nie można było przewidzieć w chwili zawarcia umowy, a zwłaszcza w przypadku: 1) zmiany ilości sprzedaży w związku z faktycznym zużyciem energii elektrycznej, w tym zmiana ilości punktów poboru energii wynikająca z np. przyłączenia lub nabycia innego punktu poboru energii, utraty prawa własności do lokalu, nabycia prawa własności do lokalu, 2) zmiany terminu realizacji umowy – wskutek wystąpienia okoliczności niezależnych od stron umowy, 3) aktualizacji rozwiązań z uwagi na postęp technologiczny lub zmiany obowiązujących przepisów, 4) zmiany grupy taryfowej, o </w:t>
      </w:r>
      <w:r w:rsidRPr="00451383">
        <w:rPr>
          <w:rFonts w:ascii="Times New Roman" w:eastAsia="Times New Roman" w:hAnsi="Times New Roman" w:cs="Times New Roman"/>
          <w:sz w:val="24"/>
          <w:szCs w:val="24"/>
          <w:lang w:eastAsia="pl-PL"/>
        </w:rPr>
        <w:lastRenderedPageBreak/>
        <w:t xml:space="preserve">ile taka zmiana jest możliwa wg taryfy właściwego OSD. W przypadku takiej zmiany zastosowanie będą miały odpowiednie stawki za energię wynikające z § 5 ust.1, 5) zmiany numeru rachunku bankowego Wykonawcy, 6) zmiany danych Wykonawcy i Zamawiającego, 7) pozostałe zmiany: a) zmiana obowiązującej stawki VAT, b) zmiana stawki podatku akcyzowego zawartego w stawce netto 1 MWh energii elektrycznej czynnej. 8)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Ponadto, dopuszczalne są zmiany umowy w zakresie i trybie zgodnym z zapisami art. 144 Prawa zamówień publicznych. Wszelkie zmiany i uzupełnienia Umowy w przypadkach, o których mowa § 9 w ust. 1 wymagają formy pisemnego aneksu, pod rygorem nieważności.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IV.6) INFORMACJE ADMINISTRACYJNE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IV.6.1) Sposób udostępniania informacji o charakterze poufnym </w:t>
      </w:r>
      <w:r w:rsidRPr="00451383">
        <w:rPr>
          <w:rFonts w:ascii="Times New Roman" w:eastAsia="Times New Roman" w:hAnsi="Times New Roman" w:cs="Times New Roman"/>
          <w:i/>
          <w:iCs/>
          <w:sz w:val="24"/>
          <w:szCs w:val="24"/>
          <w:lang w:eastAsia="pl-PL"/>
        </w:rPr>
        <w:t xml:space="preserve">(jeżeli dotyczy):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Środki służące ochronie informacji o charakterze poufnym</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1383">
        <w:rPr>
          <w:rFonts w:ascii="Times New Roman" w:eastAsia="Times New Roman" w:hAnsi="Times New Roman" w:cs="Times New Roman"/>
          <w:sz w:val="24"/>
          <w:szCs w:val="24"/>
          <w:lang w:eastAsia="pl-PL"/>
        </w:rPr>
        <w:br/>
        <w:t xml:space="preserve">Data: 2018-07-11, godzina: 10:00, </w:t>
      </w:r>
      <w:r w:rsidRPr="004513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1383">
        <w:rPr>
          <w:rFonts w:ascii="Times New Roman" w:eastAsia="Times New Roman" w:hAnsi="Times New Roman" w:cs="Times New Roman"/>
          <w:sz w:val="24"/>
          <w:szCs w:val="24"/>
          <w:lang w:eastAsia="pl-PL"/>
        </w:rPr>
        <w:br/>
        <w:t xml:space="preserve">Nie </w:t>
      </w:r>
      <w:r w:rsidRPr="00451383">
        <w:rPr>
          <w:rFonts w:ascii="Times New Roman" w:eastAsia="Times New Roman" w:hAnsi="Times New Roman" w:cs="Times New Roman"/>
          <w:sz w:val="24"/>
          <w:szCs w:val="24"/>
          <w:lang w:eastAsia="pl-PL"/>
        </w:rPr>
        <w:br/>
        <w:t xml:space="preserve">Wskazać powody: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1383">
        <w:rPr>
          <w:rFonts w:ascii="Times New Roman" w:eastAsia="Times New Roman" w:hAnsi="Times New Roman" w:cs="Times New Roman"/>
          <w:sz w:val="24"/>
          <w:szCs w:val="24"/>
          <w:lang w:eastAsia="pl-PL"/>
        </w:rPr>
        <w:br/>
        <w:t xml:space="preserve">&gt; polski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IV.6.3) Termin związania ofertą: </w:t>
      </w:r>
      <w:r w:rsidRPr="00451383">
        <w:rPr>
          <w:rFonts w:ascii="Times New Roman" w:eastAsia="Times New Roman" w:hAnsi="Times New Roman" w:cs="Times New Roman"/>
          <w:sz w:val="24"/>
          <w:szCs w:val="24"/>
          <w:lang w:eastAsia="pl-PL"/>
        </w:rPr>
        <w:t xml:space="preserve">do: okres w dniach: 30 (od ostatecznego terminu składania ofert)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1383">
        <w:rPr>
          <w:rFonts w:ascii="Times New Roman" w:eastAsia="Times New Roman" w:hAnsi="Times New Roman" w:cs="Times New Roman"/>
          <w:sz w:val="24"/>
          <w:szCs w:val="24"/>
          <w:lang w:eastAsia="pl-PL"/>
        </w:rPr>
        <w:t xml:space="preserve"> Nie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1383">
        <w:rPr>
          <w:rFonts w:ascii="Times New Roman" w:eastAsia="Times New Roman" w:hAnsi="Times New Roman" w:cs="Times New Roman"/>
          <w:sz w:val="24"/>
          <w:szCs w:val="24"/>
          <w:lang w:eastAsia="pl-PL"/>
        </w:rPr>
        <w:t xml:space="preserve"> Nie </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IV.6.6) Informacje dodatkowe:</w:t>
      </w:r>
      <w:r w:rsidRPr="00451383">
        <w:rPr>
          <w:rFonts w:ascii="Times New Roman" w:eastAsia="Times New Roman" w:hAnsi="Times New Roman" w:cs="Times New Roman"/>
          <w:sz w:val="24"/>
          <w:szCs w:val="24"/>
          <w:lang w:eastAsia="pl-PL"/>
        </w:rPr>
        <w:t xml:space="preserve"> </w:t>
      </w:r>
      <w:r w:rsidRPr="00451383">
        <w:rPr>
          <w:rFonts w:ascii="Times New Roman" w:eastAsia="Times New Roman" w:hAnsi="Times New Roman" w:cs="Times New Roman"/>
          <w:sz w:val="24"/>
          <w:szCs w:val="24"/>
          <w:lang w:eastAsia="pl-PL"/>
        </w:rPr>
        <w:br/>
      </w:r>
    </w:p>
    <w:p w:rsidR="00451383" w:rsidRPr="00451383" w:rsidRDefault="00451383" w:rsidP="00451383">
      <w:pPr>
        <w:spacing w:after="0" w:line="240" w:lineRule="auto"/>
        <w:jc w:val="center"/>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u w:val="single"/>
          <w:lang w:eastAsia="pl-PL"/>
        </w:rPr>
        <w:t xml:space="preserve">ZAŁĄCZNIK I - INFORMACJE DOTYCZĄCE OFERT CZĘŚCIOWYCH </w:t>
      </w:r>
    </w:p>
    <w:p w:rsidR="00451383" w:rsidRPr="00451383" w:rsidRDefault="00451383" w:rsidP="00451383">
      <w:pPr>
        <w:spacing w:after="0" w:line="240" w:lineRule="auto"/>
        <w:rPr>
          <w:rFonts w:ascii="Times New Roman" w:eastAsia="Times New Roman" w:hAnsi="Times New Roman" w:cs="Times New Roman"/>
          <w:sz w:val="24"/>
          <w:szCs w:val="24"/>
          <w:lang w:eastAsia="pl-PL"/>
        </w:rPr>
      </w:pPr>
    </w:p>
    <w:p w:rsidR="00451383" w:rsidRPr="00451383" w:rsidRDefault="00451383" w:rsidP="004513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34"/>
      </w:tblGrid>
      <w:tr w:rsidR="00451383" w:rsidRPr="00451383" w:rsidTr="00451383">
        <w:trPr>
          <w:tblCellSpacing w:w="15" w:type="dxa"/>
        </w:trPr>
        <w:tc>
          <w:tcPr>
            <w:tcW w:w="0" w:type="auto"/>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1</w:t>
            </w:r>
          </w:p>
        </w:tc>
        <w:tc>
          <w:tcPr>
            <w:tcW w:w="0" w:type="auto"/>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Nazwa: </w:t>
            </w:r>
          </w:p>
        </w:tc>
        <w:tc>
          <w:tcPr>
            <w:tcW w:w="0" w:type="auto"/>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Elergia elektryczna</w:t>
            </w:r>
          </w:p>
        </w:tc>
      </w:tr>
    </w:tbl>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b/>
          <w:bCs/>
          <w:sz w:val="24"/>
          <w:szCs w:val="24"/>
          <w:lang w:eastAsia="pl-PL"/>
        </w:rPr>
        <w:t xml:space="preserve">1) Krótki opis przedmiotu zamówienia </w:t>
      </w:r>
      <w:r w:rsidRPr="004513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13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51383">
        <w:rPr>
          <w:rFonts w:ascii="Times New Roman" w:eastAsia="Times New Roman" w:hAnsi="Times New Roman" w:cs="Times New Roman"/>
          <w:sz w:val="24"/>
          <w:szCs w:val="24"/>
          <w:lang w:eastAsia="pl-PL"/>
        </w:rPr>
        <w:t xml:space="preserve">Przedmiotem niniejszego zamówienia jest dostawa energii elektrycznej czynnej - </w:t>
      </w:r>
      <w:r w:rsidRPr="00451383">
        <w:rPr>
          <w:rFonts w:ascii="Times New Roman" w:eastAsia="Times New Roman" w:hAnsi="Times New Roman" w:cs="Times New Roman"/>
          <w:sz w:val="24"/>
          <w:szCs w:val="24"/>
          <w:lang w:eastAsia="pl-PL"/>
        </w:rPr>
        <w:lastRenderedPageBreak/>
        <w:t>zgodnie z ZAŁĄCZNIKIEM NR 2A i 2B do SIWZ – FORMULARZ SZCZEGÓŁOWE WARUNKI ZAMÓWIENIA WRAZ ZE SZCZEGÓŁOWYM OPISEM PRZEDMIOTU ZAMÓWIENIA.</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2) Wspólny Słownik Zamówień(CPV): </w:t>
      </w:r>
      <w:r w:rsidRPr="00451383">
        <w:rPr>
          <w:rFonts w:ascii="Times New Roman" w:eastAsia="Times New Roman" w:hAnsi="Times New Roman" w:cs="Times New Roman"/>
          <w:sz w:val="24"/>
          <w:szCs w:val="24"/>
          <w:lang w:eastAsia="pl-PL"/>
        </w:rPr>
        <w:t>09300000-2, 09310000-5</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3) Wartość części zamówienia(jeżeli zamawiający podaje informacje o wartości zamówienia):</w:t>
      </w:r>
      <w:r w:rsidRPr="00451383">
        <w:rPr>
          <w:rFonts w:ascii="Times New Roman" w:eastAsia="Times New Roman" w:hAnsi="Times New Roman" w:cs="Times New Roman"/>
          <w:sz w:val="24"/>
          <w:szCs w:val="24"/>
          <w:lang w:eastAsia="pl-PL"/>
        </w:rPr>
        <w:br/>
        <w:t>Wartość bez VAT: 295845,00</w:t>
      </w:r>
      <w:r w:rsidRPr="00451383">
        <w:rPr>
          <w:rFonts w:ascii="Times New Roman" w:eastAsia="Times New Roman" w:hAnsi="Times New Roman" w:cs="Times New Roman"/>
          <w:sz w:val="24"/>
          <w:szCs w:val="24"/>
          <w:lang w:eastAsia="pl-PL"/>
        </w:rPr>
        <w:br/>
        <w:t xml:space="preserve">Waluta: </w:t>
      </w:r>
      <w:r w:rsidRPr="00451383">
        <w:rPr>
          <w:rFonts w:ascii="Times New Roman" w:eastAsia="Times New Roman" w:hAnsi="Times New Roman" w:cs="Times New Roman"/>
          <w:sz w:val="24"/>
          <w:szCs w:val="24"/>
          <w:lang w:eastAsia="pl-PL"/>
        </w:rPr>
        <w:br/>
        <w:t>pln</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4) Czas trwania lub termin wykonania: </w:t>
      </w:r>
      <w:r w:rsidRPr="00451383">
        <w:rPr>
          <w:rFonts w:ascii="Times New Roman" w:eastAsia="Times New Roman" w:hAnsi="Times New Roman" w:cs="Times New Roman"/>
          <w:sz w:val="24"/>
          <w:szCs w:val="24"/>
          <w:lang w:eastAsia="pl-PL"/>
        </w:rPr>
        <w:br/>
        <w:t xml:space="preserve">okres w miesiącach: </w:t>
      </w:r>
      <w:r w:rsidRPr="00451383">
        <w:rPr>
          <w:rFonts w:ascii="Times New Roman" w:eastAsia="Times New Roman" w:hAnsi="Times New Roman" w:cs="Times New Roman"/>
          <w:sz w:val="24"/>
          <w:szCs w:val="24"/>
          <w:lang w:eastAsia="pl-PL"/>
        </w:rPr>
        <w:br/>
        <w:t xml:space="preserve">okres w dniach: </w:t>
      </w:r>
      <w:r w:rsidRPr="00451383">
        <w:rPr>
          <w:rFonts w:ascii="Times New Roman" w:eastAsia="Times New Roman" w:hAnsi="Times New Roman" w:cs="Times New Roman"/>
          <w:sz w:val="24"/>
          <w:szCs w:val="24"/>
          <w:lang w:eastAsia="pl-PL"/>
        </w:rPr>
        <w:br/>
        <w:t xml:space="preserve">data rozpoczęcia: </w:t>
      </w:r>
      <w:r w:rsidRPr="00451383">
        <w:rPr>
          <w:rFonts w:ascii="Times New Roman" w:eastAsia="Times New Roman" w:hAnsi="Times New Roman" w:cs="Times New Roman"/>
          <w:sz w:val="24"/>
          <w:szCs w:val="24"/>
          <w:lang w:eastAsia="pl-PL"/>
        </w:rPr>
        <w:br/>
        <w:t>data zakończenia: 2018-12-31</w:t>
      </w: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Znaczenie</w:t>
            </w:r>
          </w:p>
        </w:tc>
      </w:tr>
      <w:tr w:rsidR="00451383" w:rsidRPr="00451383" w:rsidTr="00451383">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1383" w:rsidRPr="00451383" w:rsidRDefault="00451383" w:rsidP="00451383">
            <w:pPr>
              <w:spacing w:after="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t>100,00</w:t>
            </w:r>
          </w:p>
        </w:tc>
      </w:tr>
    </w:tbl>
    <w:p w:rsidR="00451383" w:rsidRPr="00451383" w:rsidRDefault="00451383" w:rsidP="00451383">
      <w:pPr>
        <w:spacing w:after="240" w:line="240" w:lineRule="auto"/>
        <w:rPr>
          <w:rFonts w:ascii="Times New Roman" w:eastAsia="Times New Roman" w:hAnsi="Times New Roman" w:cs="Times New Roman"/>
          <w:sz w:val="24"/>
          <w:szCs w:val="24"/>
          <w:lang w:eastAsia="pl-PL"/>
        </w:rPr>
      </w:pPr>
      <w:r w:rsidRPr="00451383">
        <w:rPr>
          <w:rFonts w:ascii="Times New Roman" w:eastAsia="Times New Roman" w:hAnsi="Times New Roman" w:cs="Times New Roman"/>
          <w:sz w:val="24"/>
          <w:szCs w:val="24"/>
          <w:lang w:eastAsia="pl-PL"/>
        </w:rPr>
        <w:br/>
      </w:r>
      <w:r w:rsidRPr="00451383">
        <w:rPr>
          <w:rFonts w:ascii="Times New Roman" w:eastAsia="Times New Roman" w:hAnsi="Times New Roman" w:cs="Times New Roman"/>
          <w:b/>
          <w:bCs/>
          <w:sz w:val="24"/>
          <w:szCs w:val="24"/>
          <w:lang w:eastAsia="pl-PL"/>
        </w:rPr>
        <w:t>6) INFORMACJE DODATKOWE:</w:t>
      </w:r>
      <w:r w:rsidRPr="00451383">
        <w:rPr>
          <w:rFonts w:ascii="Times New Roman" w:eastAsia="Times New Roman" w:hAnsi="Times New Roman" w:cs="Times New Roman"/>
          <w:sz w:val="24"/>
          <w:szCs w:val="24"/>
          <w:lang w:eastAsia="pl-PL"/>
        </w:rPr>
        <w:br/>
      </w:r>
    </w:p>
    <w:p w:rsidR="00771160" w:rsidRDefault="00771160">
      <w:bookmarkStart w:id="0" w:name="_GoBack"/>
      <w:bookmarkEnd w:id="0"/>
    </w:p>
    <w:sectPr w:rsidR="0077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83"/>
    <w:rsid w:val="000E6ECB"/>
    <w:rsid w:val="00451383"/>
    <w:rsid w:val="00771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CE90-CEC4-4F5A-A51A-EED7C45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058345">
      <w:bodyDiv w:val="1"/>
      <w:marLeft w:val="0"/>
      <w:marRight w:val="0"/>
      <w:marTop w:val="0"/>
      <w:marBottom w:val="0"/>
      <w:divBdr>
        <w:top w:val="none" w:sz="0" w:space="0" w:color="auto"/>
        <w:left w:val="none" w:sz="0" w:space="0" w:color="auto"/>
        <w:bottom w:val="none" w:sz="0" w:space="0" w:color="auto"/>
        <w:right w:val="none" w:sz="0" w:space="0" w:color="auto"/>
      </w:divBdr>
      <w:divsChild>
        <w:div w:id="1787197217">
          <w:marLeft w:val="0"/>
          <w:marRight w:val="0"/>
          <w:marTop w:val="0"/>
          <w:marBottom w:val="0"/>
          <w:divBdr>
            <w:top w:val="none" w:sz="0" w:space="0" w:color="auto"/>
            <w:left w:val="none" w:sz="0" w:space="0" w:color="auto"/>
            <w:bottom w:val="none" w:sz="0" w:space="0" w:color="auto"/>
            <w:right w:val="none" w:sz="0" w:space="0" w:color="auto"/>
          </w:divBdr>
          <w:divsChild>
            <w:div w:id="1585265961">
              <w:marLeft w:val="0"/>
              <w:marRight w:val="0"/>
              <w:marTop w:val="0"/>
              <w:marBottom w:val="0"/>
              <w:divBdr>
                <w:top w:val="none" w:sz="0" w:space="0" w:color="auto"/>
                <w:left w:val="none" w:sz="0" w:space="0" w:color="auto"/>
                <w:bottom w:val="none" w:sz="0" w:space="0" w:color="auto"/>
                <w:right w:val="none" w:sz="0" w:space="0" w:color="auto"/>
              </w:divBdr>
            </w:div>
            <w:div w:id="1956716507">
              <w:marLeft w:val="0"/>
              <w:marRight w:val="0"/>
              <w:marTop w:val="0"/>
              <w:marBottom w:val="0"/>
              <w:divBdr>
                <w:top w:val="none" w:sz="0" w:space="0" w:color="auto"/>
                <w:left w:val="none" w:sz="0" w:space="0" w:color="auto"/>
                <w:bottom w:val="none" w:sz="0" w:space="0" w:color="auto"/>
                <w:right w:val="none" w:sz="0" w:space="0" w:color="auto"/>
              </w:divBdr>
            </w:div>
            <w:div w:id="1740715358">
              <w:marLeft w:val="0"/>
              <w:marRight w:val="0"/>
              <w:marTop w:val="0"/>
              <w:marBottom w:val="0"/>
              <w:divBdr>
                <w:top w:val="none" w:sz="0" w:space="0" w:color="auto"/>
                <w:left w:val="none" w:sz="0" w:space="0" w:color="auto"/>
                <w:bottom w:val="none" w:sz="0" w:space="0" w:color="auto"/>
                <w:right w:val="none" w:sz="0" w:space="0" w:color="auto"/>
              </w:divBdr>
              <w:divsChild>
                <w:div w:id="890266280">
                  <w:marLeft w:val="0"/>
                  <w:marRight w:val="0"/>
                  <w:marTop w:val="0"/>
                  <w:marBottom w:val="0"/>
                  <w:divBdr>
                    <w:top w:val="none" w:sz="0" w:space="0" w:color="auto"/>
                    <w:left w:val="none" w:sz="0" w:space="0" w:color="auto"/>
                    <w:bottom w:val="none" w:sz="0" w:space="0" w:color="auto"/>
                    <w:right w:val="none" w:sz="0" w:space="0" w:color="auto"/>
                  </w:divBdr>
                </w:div>
              </w:divsChild>
            </w:div>
            <w:div w:id="2102681263">
              <w:marLeft w:val="0"/>
              <w:marRight w:val="0"/>
              <w:marTop w:val="0"/>
              <w:marBottom w:val="0"/>
              <w:divBdr>
                <w:top w:val="none" w:sz="0" w:space="0" w:color="auto"/>
                <w:left w:val="none" w:sz="0" w:space="0" w:color="auto"/>
                <w:bottom w:val="none" w:sz="0" w:space="0" w:color="auto"/>
                <w:right w:val="none" w:sz="0" w:space="0" w:color="auto"/>
              </w:divBdr>
              <w:divsChild>
                <w:div w:id="1719084121">
                  <w:marLeft w:val="0"/>
                  <w:marRight w:val="0"/>
                  <w:marTop w:val="0"/>
                  <w:marBottom w:val="0"/>
                  <w:divBdr>
                    <w:top w:val="none" w:sz="0" w:space="0" w:color="auto"/>
                    <w:left w:val="none" w:sz="0" w:space="0" w:color="auto"/>
                    <w:bottom w:val="none" w:sz="0" w:space="0" w:color="auto"/>
                    <w:right w:val="none" w:sz="0" w:space="0" w:color="auto"/>
                  </w:divBdr>
                </w:div>
              </w:divsChild>
            </w:div>
            <w:div w:id="1286157159">
              <w:marLeft w:val="0"/>
              <w:marRight w:val="0"/>
              <w:marTop w:val="0"/>
              <w:marBottom w:val="0"/>
              <w:divBdr>
                <w:top w:val="none" w:sz="0" w:space="0" w:color="auto"/>
                <w:left w:val="none" w:sz="0" w:space="0" w:color="auto"/>
                <w:bottom w:val="none" w:sz="0" w:space="0" w:color="auto"/>
                <w:right w:val="none" w:sz="0" w:space="0" w:color="auto"/>
              </w:divBdr>
              <w:divsChild>
                <w:div w:id="103233232">
                  <w:marLeft w:val="0"/>
                  <w:marRight w:val="0"/>
                  <w:marTop w:val="0"/>
                  <w:marBottom w:val="0"/>
                  <w:divBdr>
                    <w:top w:val="none" w:sz="0" w:space="0" w:color="auto"/>
                    <w:left w:val="none" w:sz="0" w:space="0" w:color="auto"/>
                    <w:bottom w:val="none" w:sz="0" w:space="0" w:color="auto"/>
                    <w:right w:val="none" w:sz="0" w:space="0" w:color="auto"/>
                  </w:divBdr>
                </w:div>
                <w:div w:id="1513716327">
                  <w:marLeft w:val="0"/>
                  <w:marRight w:val="0"/>
                  <w:marTop w:val="0"/>
                  <w:marBottom w:val="0"/>
                  <w:divBdr>
                    <w:top w:val="none" w:sz="0" w:space="0" w:color="auto"/>
                    <w:left w:val="none" w:sz="0" w:space="0" w:color="auto"/>
                    <w:bottom w:val="none" w:sz="0" w:space="0" w:color="auto"/>
                    <w:right w:val="none" w:sz="0" w:space="0" w:color="auto"/>
                  </w:divBdr>
                </w:div>
                <w:div w:id="1841971361">
                  <w:marLeft w:val="0"/>
                  <w:marRight w:val="0"/>
                  <w:marTop w:val="0"/>
                  <w:marBottom w:val="0"/>
                  <w:divBdr>
                    <w:top w:val="none" w:sz="0" w:space="0" w:color="auto"/>
                    <w:left w:val="none" w:sz="0" w:space="0" w:color="auto"/>
                    <w:bottom w:val="none" w:sz="0" w:space="0" w:color="auto"/>
                    <w:right w:val="none" w:sz="0" w:space="0" w:color="auto"/>
                  </w:divBdr>
                </w:div>
                <w:div w:id="148328259">
                  <w:marLeft w:val="0"/>
                  <w:marRight w:val="0"/>
                  <w:marTop w:val="0"/>
                  <w:marBottom w:val="0"/>
                  <w:divBdr>
                    <w:top w:val="none" w:sz="0" w:space="0" w:color="auto"/>
                    <w:left w:val="none" w:sz="0" w:space="0" w:color="auto"/>
                    <w:bottom w:val="none" w:sz="0" w:space="0" w:color="auto"/>
                    <w:right w:val="none" w:sz="0" w:space="0" w:color="auto"/>
                  </w:divBdr>
                </w:div>
              </w:divsChild>
            </w:div>
            <w:div w:id="1032729792">
              <w:marLeft w:val="0"/>
              <w:marRight w:val="0"/>
              <w:marTop w:val="0"/>
              <w:marBottom w:val="0"/>
              <w:divBdr>
                <w:top w:val="none" w:sz="0" w:space="0" w:color="auto"/>
                <w:left w:val="none" w:sz="0" w:space="0" w:color="auto"/>
                <w:bottom w:val="none" w:sz="0" w:space="0" w:color="auto"/>
                <w:right w:val="none" w:sz="0" w:space="0" w:color="auto"/>
              </w:divBdr>
              <w:divsChild>
                <w:div w:id="89815771">
                  <w:marLeft w:val="0"/>
                  <w:marRight w:val="0"/>
                  <w:marTop w:val="0"/>
                  <w:marBottom w:val="0"/>
                  <w:divBdr>
                    <w:top w:val="none" w:sz="0" w:space="0" w:color="auto"/>
                    <w:left w:val="none" w:sz="0" w:space="0" w:color="auto"/>
                    <w:bottom w:val="none" w:sz="0" w:space="0" w:color="auto"/>
                    <w:right w:val="none" w:sz="0" w:space="0" w:color="auto"/>
                  </w:divBdr>
                </w:div>
                <w:div w:id="1266309577">
                  <w:marLeft w:val="0"/>
                  <w:marRight w:val="0"/>
                  <w:marTop w:val="0"/>
                  <w:marBottom w:val="0"/>
                  <w:divBdr>
                    <w:top w:val="none" w:sz="0" w:space="0" w:color="auto"/>
                    <w:left w:val="none" w:sz="0" w:space="0" w:color="auto"/>
                    <w:bottom w:val="none" w:sz="0" w:space="0" w:color="auto"/>
                    <w:right w:val="none" w:sz="0" w:space="0" w:color="auto"/>
                  </w:divBdr>
                </w:div>
                <w:div w:id="215165099">
                  <w:marLeft w:val="0"/>
                  <w:marRight w:val="0"/>
                  <w:marTop w:val="0"/>
                  <w:marBottom w:val="0"/>
                  <w:divBdr>
                    <w:top w:val="none" w:sz="0" w:space="0" w:color="auto"/>
                    <w:left w:val="none" w:sz="0" w:space="0" w:color="auto"/>
                    <w:bottom w:val="none" w:sz="0" w:space="0" w:color="auto"/>
                    <w:right w:val="none" w:sz="0" w:space="0" w:color="auto"/>
                  </w:divBdr>
                </w:div>
                <w:div w:id="857892259">
                  <w:marLeft w:val="0"/>
                  <w:marRight w:val="0"/>
                  <w:marTop w:val="0"/>
                  <w:marBottom w:val="0"/>
                  <w:divBdr>
                    <w:top w:val="none" w:sz="0" w:space="0" w:color="auto"/>
                    <w:left w:val="none" w:sz="0" w:space="0" w:color="auto"/>
                    <w:bottom w:val="none" w:sz="0" w:space="0" w:color="auto"/>
                    <w:right w:val="none" w:sz="0" w:space="0" w:color="auto"/>
                  </w:divBdr>
                </w:div>
                <w:div w:id="1430157306">
                  <w:marLeft w:val="0"/>
                  <w:marRight w:val="0"/>
                  <w:marTop w:val="0"/>
                  <w:marBottom w:val="0"/>
                  <w:divBdr>
                    <w:top w:val="none" w:sz="0" w:space="0" w:color="auto"/>
                    <w:left w:val="none" w:sz="0" w:space="0" w:color="auto"/>
                    <w:bottom w:val="none" w:sz="0" w:space="0" w:color="auto"/>
                    <w:right w:val="none" w:sz="0" w:space="0" w:color="auto"/>
                  </w:divBdr>
                </w:div>
                <w:div w:id="1731541764">
                  <w:marLeft w:val="0"/>
                  <w:marRight w:val="0"/>
                  <w:marTop w:val="0"/>
                  <w:marBottom w:val="0"/>
                  <w:divBdr>
                    <w:top w:val="none" w:sz="0" w:space="0" w:color="auto"/>
                    <w:left w:val="none" w:sz="0" w:space="0" w:color="auto"/>
                    <w:bottom w:val="none" w:sz="0" w:space="0" w:color="auto"/>
                    <w:right w:val="none" w:sz="0" w:space="0" w:color="auto"/>
                  </w:divBdr>
                </w:div>
                <w:div w:id="294259217">
                  <w:marLeft w:val="0"/>
                  <w:marRight w:val="0"/>
                  <w:marTop w:val="0"/>
                  <w:marBottom w:val="0"/>
                  <w:divBdr>
                    <w:top w:val="none" w:sz="0" w:space="0" w:color="auto"/>
                    <w:left w:val="none" w:sz="0" w:space="0" w:color="auto"/>
                    <w:bottom w:val="none" w:sz="0" w:space="0" w:color="auto"/>
                    <w:right w:val="none" w:sz="0" w:space="0" w:color="auto"/>
                  </w:divBdr>
                </w:div>
              </w:divsChild>
            </w:div>
            <w:div w:id="1221595739">
              <w:marLeft w:val="0"/>
              <w:marRight w:val="0"/>
              <w:marTop w:val="0"/>
              <w:marBottom w:val="0"/>
              <w:divBdr>
                <w:top w:val="none" w:sz="0" w:space="0" w:color="auto"/>
                <w:left w:val="none" w:sz="0" w:space="0" w:color="auto"/>
                <w:bottom w:val="none" w:sz="0" w:space="0" w:color="auto"/>
                <w:right w:val="none" w:sz="0" w:space="0" w:color="auto"/>
              </w:divBdr>
              <w:divsChild>
                <w:div w:id="1097747834">
                  <w:marLeft w:val="0"/>
                  <w:marRight w:val="0"/>
                  <w:marTop w:val="0"/>
                  <w:marBottom w:val="0"/>
                  <w:divBdr>
                    <w:top w:val="none" w:sz="0" w:space="0" w:color="auto"/>
                    <w:left w:val="none" w:sz="0" w:space="0" w:color="auto"/>
                    <w:bottom w:val="none" w:sz="0" w:space="0" w:color="auto"/>
                    <w:right w:val="none" w:sz="0" w:space="0" w:color="auto"/>
                  </w:divBdr>
                </w:div>
                <w:div w:id="1911504358">
                  <w:marLeft w:val="0"/>
                  <w:marRight w:val="0"/>
                  <w:marTop w:val="0"/>
                  <w:marBottom w:val="0"/>
                  <w:divBdr>
                    <w:top w:val="none" w:sz="0" w:space="0" w:color="auto"/>
                    <w:left w:val="none" w:sz="0" w:space="0" w:color="auto"/>
                    <w:bottom w:val="none" w:sz="0" w:space="0" w:color="auto"/>
                    <w:right w:val="none" w:sz="0" w:space="0" w:color="auto"/>
                  </w:divBdr>
                </w:div>
              </w:divsChild>
            </w:div>
            <w:div w:id="869299276">
              <w:marLeft w:val="0"/>
              <w:marRight w:val="0"/>
              <w:marTop w:val="0"/>
              <w:marBottom w:val="0"/>
              <w:divBdr>
                <w:top w:val="none" w:sz="0" w:space="0" w:color="auto"/>
                <w:left w:val="none" w:sz="0" w:space="0" w:color="auto"/>
                <w:bottom w:val="none" w:sz="0" w:space="0" w:color="auto"/>
                <w:right w:val="none" w:sz="0" w:space="0" w:color="auto"/>
              </w:divBdr>
              <w:divsChild>
                <w:div w:id="672220462">
                  <w:marLeft w:val="0"/>
                  <w:marRight w:val="0"/>
                  <w:marTop w:val="0"/>
                  <w:marBottom w:val="0"/>
                  <w:divBdr>
                    <w:top w:val="none" w:sz="0" w:space="0" w:color="auto"/>
                    <w:left w:val="none" w:sz="0" w:space="0" w:color="auto"/>
                    <w:bottom w:val="none" w:sz="0" w:space="0" w:color="auto"/>
                    <w:right w:val="none" w:sz="0" w:space="0" w:color="auto"/>
                  </w:divBdr>
                </w:div>
                <w:div w:id="580259802">
                  <w:marLeft w:val="0"/>
                  <w:marRight w:val="0"/>
                  <w:marTop w:val="0"/>
                  <w:marBottom w:val="0"/>
                  <w:divBdr>
                    <w:top w:val="none" w:sz="0" w:space="0" w:color="auto"/>
                    <w:left w:val="none" w:sz="0" w:space="0" w:color="auto"/>
                    <w:bottom w:val="none" w:sz="0" w:space="0" w:color="auto"/>
                    <w:right w:val="none" w:sz="0" w:space="0" w:color="auto"/>
                  </w:divBdr>
                </w:div>
                <w:div w:id="762579069">
                  <w:marLeft w:val="0"/>
                  <w:marRight w:val="0"/>
                  <w:marTop w:val="0"/>
                  <w:marBottom w:val="0"/>
                  <w:divBdr>
                    <w:top w:val="none" w:sz="0" w:space="0" w:color="auto"/>
                    <w:left w:val="none" w:sz="0" w:space="0" w:color="auto"/>
                    <w:bottom w:val="none" w:sz="0" w:space="0" w:color="auto"/>
                    <w:right w:val="none" w:sz="0" w:space="0" w:color="auto"/>
                  </w:divBdr>
                </w:div>
                <w:div w:id="487942472">
                  <w:marLeft w:val="0"/>
                  <w:marRight w:val="0"/>
                  <w:marTop w:val="0"/>
                  <w:marBottom w:val="0"/>
                  <w:divBdr>
                    <w:top w:val="none" w:sz="0" w:space="0" w:color="auto"/>
                    <w:left w:val="none" w:sz="0" w:space="0" w:color="auto"/>
                    <w:bottom w:val="none" w:sz="0" w:space="0" w:color="auto"/>
                    <w:right w:val="none" w:sz="0" w:space="0" w:color="auto"/>
                  </w:divBdr>
                </w:div>
                <w:div w:id="538707991">
                  <w:marLeft w:val="0"/>
                  <w:marRight w:val="0"/>
                  <w:marTop w:val="0"/>
                  <w:marBottom w:val="0"/>
                  <w:divBdr>
                    <w:top w:val="none" w:sz="0" w:space="0" w:color="auto"/>
                    <w:left w:val="none" w:sz="0" w:space="0" w:color="auto"/>
                    <w:bottom w:val="none" w:sz="0" w:space="0" w:color="auto"/>
                    <w:right w:val="none" w:sz="0" w:space="0" w:color="auto"/>
                  </w:divBdr>
                </w:div>
                <w:div w:id="1485976313">
                  <w:marLeft w:val="0"/>
                  <w:marRight w:val="0"/>
                  <w:marTop w:val="0"/>
                  <w:marBottom w:val="0"/>
                  <w:divBdr>
                    <w:top w:val="none" w:sz="0" w:space="0" w:color="auto"/>
                    <w:left w:val="none" w:sz="0" w:space="0" w:color="auto"/>
                    <w:bottom w:val="none" w:sz="0" w:space="0" w:color="auto"/>
                    <w:right w:val="none" w:sz="0" w:space="0" w:color="auto"/>
                  </w:divBdr>
                </w:div>
                <w:div w:id="573900461">
                  <w:marLeft w:val="0"/>
                  <w:marRight w:val="0"/>
                  <w:marTop w:val="0"/>
                  <w:marBottom w:val="0"/>
                  <w:divBdr>
                    <w:top w:val="none" w:sz="0" w:space="0" w:color="auto"/>
                    <w:left w:val="none" w:sz="0" w:space="0" w:color="auto"/>
                    <w:bottom w:val="none" w:sz="0" w:space="0" w:color="auto"/>
                    <w:right w:val="none" w:sz="0" w:space="0" w:color="auto"/>
                  </w:divBdr>
                </w:div>
              </w:divsChild>
            </w:div>
            <w:div w:id="1869947585">
              <w:marLeft w:val="0"/>
              <w:marRight w:val="0"/>
              <w:marTop w:val="0"/>
              <w:marBottom w:val="0"/>
              <w:divBdr>
                <w:top w:val="none" w:sz="0" w:space="0" w:color="auto"/>
                <w:left w:val="none" w:sz="0" w:space="0" w:color="auto"/>
                <w:bottom w:val="none" w:sz="0" w:space="0" w:color="auto"/>
                <w:right w:val="none" w:sz="0" w:space="0" w:color="auto"/>
              </w:divBdr>
              <w:divsChild>
                <w:div w:id="777066552">
                  <w:marLeft w:val="0"/>
                  <w:marRight w:val="0"/>
                  <w:marTop w:val="0"/>
                  <w:marBottom w:val="0"/>
                  <w:divBdr>
                    <w:top w:val="none" w:sz="0" w:space="0" w:color="auto"/>
                    <w:left w:val="none" w:sz="0" w:space="0" w:color="auto"/>
                    <w:bottom w:val="none" w:sz="0" w:space="0" w:color="auto"/>
                    <w:right w:val="none" w:sz="0" w:space="0" w:color="auto"/>
                  </w:divBdr>
                </w:div>
                <w:div w:id="1016267393">
                  <w:marLeft w:val="0"/>
                  <w:marRight w:val="0"/>
                  <w:marTop w:val="0"/>
                  <w:marBottom w:val="0"/>
                  <w:divBdr>
                    <w:top w:val="none" w:sz="0" w:space="0" w:color="auto"/>
                    <w:left w:val="none" w:sz="0" w:space="0" w:color="auto"/>
                    <w:bottom w:val="none" w:sz="0" w:space="0" w:color="auto"/>
                    <w:right w:val="none" w:sz="0" w:space="0" w:color="auto"/>
                  </w:divBdr>
                </w:div>
                <w:div w:id="488249612">
                  <w:marLeft w:val="0"/>
                  <w:marRight w:val="0"/>
                  <w:marTop w:val="0"/>
                  <w:marBottom w:val="0"/>
                  <w:divBdr>
                    <w:top w:val="none" w:sz="0" w:space="0" w:color="auto"/>
                    <w:left w:val="none" w:sz="0" w:space="0" w:color="auto"/>
                    <w:bottom w:val="none" w:sz="0" w:space="0" w:color="auto"/>
                    <w:right w:val="none" w:sz="0" w:space="0" w:color="auto"/>
                  </w:divBdr>
                </w:div>
                <w:div w:id="1799453751">
                  <w:marLeft w:val="0"/>
                  <w:marRight w:val="0"/>
                  <w:marTop w:val="0"/>
                  <w:marBottom w:val="0"/>
                  <w:divBdr>
                    <w:top w:val="none" w:sz="0" w:space="0" w:color="auto"/>
                    <w:left w:val="none" w:sz="0" w:space="0" w:color="auto"/>
                    <w:bottom w:val="none" w:sz="0" w:space="0" w:color="auto"/>
                    <w:right w:val="none" w:sz="0" w:space="0" w:color="auto"/>
                  </w:divBdr>
                </w:div>
                <w:div w:id="94568638">
                  <w:marLeft w:val="0"/>
                  <w:marRight w:val="0"/>
                  <w:marTop w:val="0"/>
                  <w:marBottom w:val="0"/>
                  <w:divBdr>
                    <w:top w:val="none" w:sz="0" w:space="0" w:color="auto"/>
                    <w:left w:val="none" w:sz="0" w:space="0" w:color="auto"/>
                    <w:bottom w:val="none" w:sz="0" w:space="0" w:color="auto"/>
                    <w:right w:val="none" w:sz="0" w:space="0" w:color="auto"/>
                  </w:divBdr>
                </w:div>
                <w:div w:id="2132940174">
                  <w:marLeft w:val="0"/>
                  <w:marRight w:val="0"/>
                  <w:marTop w:val="0"/>
                  <w:marBottom w:val="0"/>
                  <w:divBdr>
                    <w:top w:val="none" w:sz="0" w:space="0" w:color="auto"/>
                    <w:left w:val="none" w:sz="0" w:space="0" w:color="auto"/>
                    <w:bottom w:val="none" w:sz="0" w:space="0" w:color="auto"/>
                    <w:right w:val="none" w:sz="0" w:space="0" w:color="auto"/>
                  </w:divBdr>
                </w:div>
                <w:div w:id="1859345638">
                  <w:marLeft w:val="0"/>
                  <w:marRight w:val="0"/>
                  <w:marTop w:val="0"/>
                  <w:marBottom w:val="0"/>
                  <w:divBdr>
                    <w:top w:val="none" w:sz="0" w:space="0" w:color="auto"/>
                    <w:left w:val="none" w:sz="0" w:space="0" w:color="auto"/>
                    <w:bottom w:val="none" w:sz="0" w:space="0" w:color="auto"/>
                    <w:right w:val="none" w:sz="0" w:space="0" w:color="auto"/>
                  </w:divBdr>
                </w:div>
                <w:div w:id="212280439">
                  <w:marLeft w:val="0"/>
                  <w:marRight w:val="0"/>
                  <w:marTop w:val="0"/>
                  <w:marBottom w:val="0"/>
                  <w:divBdr>
                    <w:top w:val="none" w:sz="0" w:space="0" w:color="auto"/>
                    <w:left w:val="none" w:sz="0" w:space="0" w:color="auto"/>
                    <w:bottom w:val="none" w:sz="0" w:space="0" w:color="auto"/>
                    <w:right w:val="none" w:sz="0" w:space="0" w:color="auto"/>
                  </w:divBdr>
                </w:div>
              </w:divsChild>
            </w:div>
            <w:div w:id="18105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3341</Words>
  <Characters>20052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2018-07-03T09:25:00Z</dcterms:created>
  <dcterms:modified xsi:type="dcterms:W3CDTF">2018-07-03T09:25:00Z</dcterms:modified>
</cp:coreProperties>
</file>