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dn. 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400F8F" w:rsidRDefault="00400F8F" w:rsidP="00400F8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00F8F" w:rsidRDefault="00400F8F" w:rsidP="00400F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400F8F" w:rsidRDefault="00400F8F" w:rsidP="00400F8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400F8F" w:rsidRDefault="00400F8F" w:rsidP="00400F8F">
      <w:pPr>
        <w:spacing w:line="360" w:lineRule="auto"/>
        <w:jc w:val="center"/>
        <w:rPr>
          <w:rFonts w:ascii="Arial" w:hAnsi="Arial" w:cs="Arial"/>
        </w:rPr>
      </w:pPr>
    </w:p>
    <w:p w:rsidR="00B37DB1" w:rsidRPr="00B37DB1" w:rsidRDefault="00400F8F" w:rsidP="00B37DB1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B37DB1">
        <w:rPr>
          <w:rFonts w:ascii="Arial" w:hAnsi="Arial" w:cs="Arial"/>
        </w:rPr>
        <w:t>S</w:t>
      </w:r>
      <w:r>
        <w:rPr>
          <w:rFonts w:ascii="Arial" w:hAnsi="Arial" w:cs="Arial"/>
        </w:rPr>
        <w:t>ZP/</w:t>
      </w:r>
      <w:r w:rsidR="00B37DB1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B37DB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dla zadania:</w:t>
      </w:r>
      <w:bookmarkStart w:id="0" w:name="_Hlk525036614"/>
      <w:r w:rsidR="00B37DB1" w:rsidRPr="00B37D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7DB1" w:rsidRPr="00B37DB1">
        <w:rPr>
          <w:rFonts w:ascii="Arial" w:eastAsia="Calibri" w:hAnsi="Arial" w:cs="Arial"/>
          <w:b/>
          <w:sz w:val="22"/>
          <w:szCs w:val="22"/>
          <w:lang w:eastAsia="en-US"/>
        </w:rPr>
        <w:t xml:space="preserve">„Dostawę i montaż dźwigów elektrycznych służących do przewozu osób oraz towarów </w:t>
      </w:r>
    </w:p>
    <w:p w:rsidR="00400F8F" w:rsidRDefault="00B37DB1" w:rsidP="00400F8F">
      <w:pPr>
        <w:spacing w:line="360" w:lineRule="auto"/>
        <w:jc w:val="center"/>
        <w:rPr>
          <w:rFonts w:ascii="Arial" w:hAnsi="Arial" w:cs="Arial"/>
        </w:rPr>
      </w:pPr>
      <w:r w:rsidRPr="00B37DB1">
        <w:rPr>
          <w:rFonts w:ascii="Arial" w:eastAsia="Calibri" w:hAnsi="Arial" w:cs="Arial"/>
          <w:b/>
          <w:sz w:val="22"/>
          <w:szCs w:val="22"/>
          <w:lang w:eastAsia="en-US"/>
        </w:rPr>
        <w:t>w budynku Szpitala Specjalistycznego im. J. Dietla w Krakowie przy ul. Skarbowej 1”</w:t>
      </w:r>
      <w:r w:rsidR="00400F8F">
        <w:rPr>
          <w:rFonts w:ascii="Arial" w:hAnsi="Arial" w:cs="Arial"/>
          <w:b/>
        </w:rPr>
        <w:t xml:space="preserve">. </w:t>
      </w:r>
      <w:bookmarkEnd w:id="0"/>
    </w:p>
    <w:p w:rsidR="0093298A" w:rsidRPr="0093298A" w:rsidRDefault="0093298A" w:rsidP="0093298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</w:rPr>
        <w:t xml:space="preserve">Zamawiający informuje, iż na wizji lokalnej w wyznaczonym terminie i miejscu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o godz.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</w:t>
      </w:r>
      <w:r w:rsidRPr="0093298A">
        <w:rPr>
          <w:rFonts w:ascii="Arial" w:eastAsia="Calibri" w:hAnsi="Arial" w:cs="Arial"/>
          <w:sz w:val="22"/>
          <w:szCs w:val="22"/>
          <w:lang w:eastAsia="en-US"/>
        </w:rPr>
        <w:t>przed</w:t>
      </w:r>
      <w:r w:rsidRPr="009329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298A">
        <w:rPr>
          <w:rFonts w:ascii="Arial" w:hAnsi="Arial" w:cs="Arial"/>
          <w:bCs/>
          <w:sz w:val="22"/>
          <w:szCs w:val="22"/>
        </w:rPr>
        <w:t>Działem Technicznym (ul. Skarbowa 4 - parter pokój 1A)</w:t>
      </w:r>
      <w:r>
        <w:rPr>
          <w:rFonts w:ascii="Arial" w:hAnsi="Arial" w:cs="Arial"/>
        </w:rPr>
        <w:t xml:space="preserve"> nie pojawił się żaden wykonawca. Wizję zakończono o godz.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>.</w:t>
      </w:r>
    </w:p>
    <w:p w:rsidR="0093298A" w:rsidRDefault="0093298A" w:rsidP="00400F8F">
      <w:pPr>
        <w:spacing w:line="360" w:lineRule="auto"/>
        <w:jc w:val="center"/>
        <w:rPr>
          <w:rFonts w:ascii="Arial" w:hAnsi="Arial" w:cs="Arial"/>
        </w:rPr>
      </w:pPr>
    </w:p>
    <w:p w:rsidR="00400F8F" w:rsidRDefault="00400F8F" w:rsidP="00400F8F">
      <w:pPr>
        <w:jc w:val="center"/>
        <w:rPr>
          <w:rFonts w:ascii="Arial" w:hAnsi="Arial" w:cs="Arial"/>
        </w:rPr>
      </w:pPr>
    </w:p>
    <w:p w:rsidR="00A56D5A" w:rsidRPr="00657EAA" w:rsidRDefault="00A56D5A" w:rsidP="00A56D5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A56D5A" w:rsidRPr="00657EAA" w:rsidRDefault="00A56D5A" w:rsidP="00A56D5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A56D5A" w:rsidRDefault="00A56D5A" w:rsidP="00A56D5A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00F8F" w:rsidRDefault="00400F8F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p w:rsidR="00B70793" w:rsidRPr="00B70793" w:rsidRDefault="00B70793" w:rsidP="00B70793"/>
    <w:sectPr w:rsidR="00B70793" w:rsidRPr="00B70793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B7079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 w:rsidR="00BF20F7">
      <w:rPr>
        <w:rFonts w:ascii="Arial" w:hAnsi="Arial" w:cs="Arial"/>
        <w:b/>
        <w:sz w:val="20"/>
        <w:szCs w:val="20"/>
        <w:lang w:val="en-US"/>
      </w:rPr>
      <w:t>7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5A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995135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C280E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00F8F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298A"/>
    <w:rsid w:val="0093727D"/>
    <w:rsid w:val="00947E5D"/>
    <w:rsid w:val="00961806"/>
    <w:rsid w:val="009619D3"/>
    <w:rsid w:val="009627A7"/>
    <w:rsid w:val="0098762F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56D5A"/>
    <w:rsid w:val="00A62DE7"/>
    <w:rsid w:val="00A639D7"/>
    <w:rsid w:val="00A71327"/>
    <w:rsid w:val="00A93BB7"/>
    <w:rsid w:val="00AB535B"/>
    <w:rsid w:val="00AC004F"/>
    <w:rsid w:val="00AC6302"/>
    <w:rsid w:val="00AC7E1D"/>
    <w:rsid w:val="00AF1EE8"/>
    <w:rsid w:val="00B049B6"/>
    <w:rsid w:val="00B10A8E"/>
    <w:rsid w:val="00B159FA"/>
    <w:rsid w:val="00B21544"/>
    <w:rsid w:val="00B243F5"/>
    <w:rsid w:val="00B35FF6"/>
    <w:rsid w:val="00B37DB1"/>
    <w:rsid w:val="00B472D1"/>
    <w:rsid w:val="00B52AD5"/>
    <w:rsid w:val="00B70793"/>
    <w:rsid w:val="00B73C3E"/>
    <w:rsid w:val="00B84E3F"/>
    <w:rsid w:val="00BB0A2D"/>
    <w:rsid w:val="00BD57CA"/>
    <w:rsid w:val="00BE023E"/>
    <w:rsid w:val="00BE561E"/>
    <w:rsid w:val="00BF20F7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B23DA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6582"/>
    <w:rsid w:val="00D67728"/>
    <w:rsid w:val="00D84A81"/>
    <w:rsid w:val="00D92869"/>
    <w:rsid w:val="00DA1DAE"/>
    <w:rsid w:val="00DA1EF1"/>
    <w:rsid w:val="00DC2E13"/>
    <w:rsid w:val="00DF554C"/>
    <w:rsid w:val="00DF5AC7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05C4E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9ECA212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26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657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65</cp:revision>
  <cp:lastPrinted>2019-05-21T11:43:00Z</cp:lastPrinted>
  <dcterms:created xsi:type="dcterms:W3CDTF">2018-05-15T06:08:00Z</dcterms:created>
  <dcterms:modified xsi:type="dcterms:W3CDTF">2019-05-21T11:43:00Z</dcterms:modified>
</cp:coreProperties>
</file>