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071075" w:rsidRDefault="00071075" w:rsidP="00C45DD7">
      <w:pPr>
        <w:widowControl w:val="0"/>
        <w:suppressAutoHyphens/>
        <w:rPr>
          <w:rFonts w:ascii="Arial" w:hAnsi="Arial" w:cs="Arial"/>
          <w:szCs w:val="22"/>
        </w:rPr>
      </w:pPr>
    </w:p>
    <w:p w:rsidR="00071075" w:rsidRPr="00071075" w:rsidRDefault="00071075" w:rsidP="00C45DD7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C45DD7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C45DD7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C45DD7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C45DD7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5A78C2" w:rsidRDefault="00071075" w:rsidP="00C45DD7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  <w:r w:rsidRPr="00071075">
        <w:rPr>
          <w:rFonts w:ascii="Arial" w:hAnsi="Arial" w:cs="Arial"/>
          <w:b w:val="0"/>
          <w:i w:val="0"/>
          <w:sz w:val="22"/>
          <w:szCs w:val="22"/>
        </w:rPr>
        <w:t xml:space="preserve">Kraków, </w:t>
      </w:r>
      <w:r w:rsidRPr="005A78C2">
        <w:rPr>
          <w:rFonts w:ascii="Arial" w:hAnsi="Arial" w:cs="Arial"/>
          <w:b w:val="0"/>
          <w:i w:val="0"/>
          <w:sz w:val="22"/>
          <w:szCs w:val="22"/>
        </w:rPr>
        <w:t xml:space="preserve">dn. </w:t>
      </w:r>
      <w:r w:rsidR="0099647B">
        <w:rPr>
          <w:rFonts w:ascii="Arial" w:hAnsi="Arial" w:cs="Arial"/>
          <w:b w:val="0"/>
          <w:i w:val="0"/>
          <w:sz w:val="22"/>
          <w:szCs w:val="22"/>
        </w:rPr>
        <w:t>20.12</w:t>
      </w:r>
      <w:r w:rsidR="005E75C7" w:rsidRPr="005A78C2">
        <w:rPr>
          <w:rFonts w:ascii="Arial" w:hAnsi="Arial" w:cs="Arial"/>
          <w:b w:val="0"/>
          <w:i w:val="0"/>
          <w:sz w:val="22"/>
          <w:szCs w:val="22"/>
        </w:rPr>
        <w:t>.2019 r.</w:t>
      </w:r>
    </w:p>
    <w:p w:rsidR="00071075" w:rsidRPr="005A78C2" w:rsidRDefault="00741EC3" w:rsidP="00C45DD7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</w:rPr>
      </w:pPr>
      <w:r w:rsidRPr="005A78C2">
        <w:rPr>
          <w:rFonts w:ascii="Arial" w:hAnsi="Arial" w:cs="Arial"/>
          <w:b/>
          <w:bCs/>
          <w:sz w:val="22"/>
          <w:szCs w:val="22"/>
        </w:rPr>
        <w:t>S</w:t>
      </w:r>
      <w:r w:rsidR="00071075" w:rsidRPr="005A78C2">
        <w:rPr>
          <w:rFonts w:ascii="Arial" w:hAnsi="Arial" w:cs="Arial"/>
          <w:b/>
          <w:bCs/>
          <w:sz w:val="22"/>
          <w:szCs w:val="22"/>
        </w:rPr>
        <w:t>ZP-271/</w:t>
      </w:r>
      <w:r w:rsidR="0099647B">
        <w:rPr>
          <w:rFonts w:ascii="Arial" w:hAnsi="Arial" w:cs="Arial"/>
          <w:b/>
          <w:bCs/>
          <w:sz w:val="22"/>
          <w:szCs w:val="22"/>
        </w:rPr>
        <w:t>2</w:t>
      </w:r>
      <w:r w:rsidR="005E75C7" w:rsidRPr="005A78C2">
        <w:rPr>
          <w:rFonts w:ascii="Arial" w:hAnsi="Arial" w:cs="Arial"/>
          <w:b/>
          <w:bCs/>
          <w:sz w:val="22"/>
          <w:szCs w:val="22"/>
        </w:rPr>
        <w:t>6-</w:t>
      </w:r>
      <w:r w:rsidR="0099647B">
        <w:rPr>
          <w:rFonts w:ascii="Arial" w:hAnsi="Arial" w:cs="Arial"/>
          <w:b/>
          <w:bCs/>
          <w:sz w:val="22"/>
          <w:szCs w:val="22"/>
        </w:rPr>
        <w:t>6</w:t>
      </w:r>
      <w:r w:rsidR="005E75C7" w:rsidRPr="005A78C2">
        <w:rPr>
          <w:rFonts w:ascii="Arial" w:hAnsi="Arial" w:cs="Arial"/>
          <w:b/>
          <w:bCs/>
          <w:sz w:val="22"/>
          <w:szCs w:val="22"/>
        </w:rPr>
        <w:t>/</w:t>
      </w:r>
      <w:r w:rsidR="00071075" w:rsidRPr="005A78C2">
        <w:rPr>
          <w:rFonts w:ascii="Arial" w:hAnsi="Arial" w:cs="Arial"/>
          <w:b/>
          <w:bCs/>
          <w:sz w:val="22"/>
          <w:szCs w:val="22"/>
        </w:rPr>
        <w:t>201</w:t>
      </w:r>
      <w:r w:rsidRPr="005A78C2">
        <w:rPr>
          <w:rFonts w:ascii="Arial" w:hAnsi="Arial" w:cs="Arial"/>
          <w:b/>
          <w:bCs/>
          <w:sz w:val="22"/>
          <w:szCs w:val="22"/>
        </w:rPr>
        <w:t>9</w:t>
      </w:r>
    </w:p>
    <w:p w:rsidR="00071075" w:rsidRPr="005A78C2" w:rsidRDefault="00071075" w:rsidP="00C45DD7">
      <w:pPr>
        <w:pStyle w:val="Nagwek1"/>
        <w:keepNext w:val="0"/>
        <w:widowControl w:val="0"/>
        <w:suppressAutoHyphens/>
        <w:spacing w:line="240" w:lineRule="auto"/>
        <w:rPr>
          <w:rFonts w:ascii="Arial" w:hAnsi="Arial" w:cs="Arial"/>
          <w:szCs w:val="22"/>
        </w:rPr>
      </w:pPr>
    </w:p>
    <w:p w:rsidR="00071075" w:rsidRPr="005A78C2" w:rsidRDefault="00071075" w:rsidP="00C45DD7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szCs w:val="22"/>
        </w:rPr>
      </w:pPr>
      <w:r w:rsidRPr="005A78C2">
        <w:rPr>
          <w:rFonts w:ascii="Arial" w:hAnsi="Arial" w:cs="Arial"/>
          <w:szCs w:val="22"/>
        </w:rPr>
        <w:t>DO WSZYSTKICH WYKONAWCÓW</w:t>
      </w:r>
    </w:p>
    <w:p w:rsidR="00071075" w:rsidRPr="005A78C2" w:rsidRDefault="00071075" w:rsidP="00C45DD7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071075" w:rsidRPr="005A78C2" w:rsidRDefault="00071075" w:rsidP="00C45DD7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5A78C2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:rsidR="00071075" w:rsidRPr="005A78C2" w:rsidRDefault="00071075" w:rsidP="00C45DD7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071075" w:rsidRPr="005A78C2" w:rsidRDefault="00071075" w:rsidP="00C45DD7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5A78C2">
        <w:rPr>
          <w:rFonts w:ascii="Arial" w:hAnsi="Arial" w:cs="Arial"/>
          <w:iCs/>
          <w:sz w:val="22"/>
          <w:szCs w:val="22"/>
        </w:rPr>
        <w:t xml:space="preserve">dot. sprawy </w:t>
      </w:r>
      <w:r w:rsidR="00C7234F" w:rsidRPr="005A78C2">
        <w:rPr>
          <w:rFonts w:ascii="Arial" w:hAnsi="Arial" w:cs="Arial"/>
          <w:iCs/>
          <w:sz w:val="22"/>
          <w:szCs w:val="22"/>
        </w:rPr>
        <w:t>S</w:t>
      </w:r>
      <w:r w:rsidRPr="005A78C2">
        <w:rPr>
          <w:rFonts w:ascii="Arial" w:hAnsi="Arial" w:cs="Arial"/>
          <w:iCs/>
          <w:sz w:val="22"/>
          <w:szCs w:val="22"/>
        </w:rPr>
        <w:t>ZP/</w:t>
      </w:r>
      <w:r w:rsidR="0099647B">
        <w:rPr>
          <w:rFonts w:ascii="Arial" w:hAnsi="Arial" w:cs="Arial"/>
          <w:iCs/>
          <w:sz w:val="22"/>
          <w:szCs w:val="22"/>
        </w:rPr>
        <w:t>2</w:t>
      </w:r>
      <w:r w:rsidR="005E75C7" w:rsidRPr="005A78C2">
        <w:rPr>
          <w:rFonts w:ascii="Arial" w:hAnsi="Arial" w:cs="Arial"/>
          <w:iCs/>
          <w:sz w:val="22"/>
          <w:szCs w:val="22"/>
        </w:rPr>
        <w:t>5</w:t>
      </w:r>
      <w:r w:rsidRPr="005A78C2">
        <w:rPr>
          <w:rFonts w:ascii="Arial" w:hAnsi="Arial" w:cs="Arial"/>
          <w:iCs/>
          <w:sz w:val="22"/>
          <w:szCs w:val="22"/>
        </w:rPr>
        <w:t>/201</w:t>
      </w:r>
      <w:r w:rsidR="00C7234F" w:rsidRPr="005A78C2">
        <w:rPr>
          <w:rFonts w:ascii="Arial" w:hAnsi="Arial" w:cs="Arial"/>
          <w:iCs/>
          <w:sz w:val="22"/>
          <w:szCs w:val="22"/>
        </w:rPr>
        <w:t>9</w:t>
      </w:r>
      <w:r w:rsidRPr="005A78C2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:rsidR="00071075" w:rsidRPr="005A78C2" w:rsidRDefault="00071075" w:rsidP="00C45DD7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:rsidR="00071075" w:rsidRPr="005A78C2" w:rsidRDefault="00071075" w:rsidP="00C45DD7">
      <w:pPr>
        <w:widowControl w:val="0"/>
        <w:suppressAutoHyphens/>
        <w:jc w:val="both"/>
        <w:rPr>
          <w:rFonts w:ascii="Arial" w:hAnsi="Arial" w:cs="Arial"/>
          <w:szCs w:val="22"/>
        </w:rPr>
      </w:pPr>
      <w:r w:rsidRPr="005A78C2">
        <w:rPr>
          <w:rFonts w:ascii="Arial" w:hAnsi="Arial" w:cs="Arial"/>
          <w:szCs w:val="22"/>
        </w:rPr>
        <w:t>Szanowni Państwo!</w:t>
      </w:r>
    </w:p>
    <w:p w:rsidR="00071075" w:rsidRPr="005A78C2" w:rsidRDefault="00071075" w:rsidP="00C45DD7">
      <w:pPr>
        <w:widowControl w:val="0"/>
        <w:suppressAutoHyphens/>
        <w:jc w:val="both"/>
        <w:rPr>
          <w:rFonts w:ascii="Arial" w:hAnsi="Arial" w:cs="Arial"/>
          <w:szCs w:val="22"/>
        </w:rPr>
      </w:pPr>
      <w:r w:rsidRPr="005A78C2">
        <w:rPr>
          <w:rFonts w:ascii="Arial" w:hAnsi="Arial" w:cs="Arial"/>
          <w:szCs w:val="22"/>
        </w:rPr>
        <w:t xml:space="preserve"> </w:t>
      </w:r>
      <w:r w:rsidRPr="005A78C2">
        <w:rPr>
          <w:rFonts w:ascii="Arial" w:hAnsi="Arial" w:cs="Arial"/>
          <w:szCs w:val="22"/>
        </w:rPr>
        <w:tab/>
      </w:r>
    </w:p>
    <w:p w:rsidR="0099647B" w:rsidRDefault="00071075" w:rsidP="00C45DD7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5A78C2">
        <w:rPr>
          <w:rFonts w:ascii="Arial" w:hAnsi="Arial" w:cs="Arial"/>
        </w:rPr>
        <w:t>W sprawie ogłoszonego przez Szpital Specjalistyczny im. J. Dietla w Krakowie</w:t>
      </w:r>
      <w:r w:rsidR="0099647B" w:rsidRPr="0099647B">
        <w:rPr>
          <w:rFonts w:ascii="Arial" w:hAnsi="Arial" w:cs="Arial"/>
          <w:vertAlign w:val="superscript"/>
        </w:rPr>
        <w:sym w:font="Certa" w:char="F041"/>
      </w:r>
      <w:r w:rsidRPr="005A78C2">
        <w:rPr>
          <w:rFonts w:ascii="Arial" w:hAnsi="Arial" w:cs="Arial"/>
        </w:rPr>
        <w:t xml:space="preserve"> przetargu nieograniczonego po</w:t>
      </w:r>
      <w:r w:rsidR="0099647B">
        <w:rPr>
          <w:rFonts w:ascii="Arial" w:hAnsi="Arial" w:cs="Arial"/>
        </w:rPr>
        <w:t>wyżej</w:t>
      </w:r>
      <w:r w:rsidRPr="005A78C2">
        <w:rPr>
          <w:rFonts w:ascii="Arial" w:hAnsi="Arial" w:cs="Arial"/>
        </w:rPr>
        <w:t xml:space="preserve"> 2</w:t>
      </w:r>
      <w:r w:rsidR="00BC33A1" w:rsidRPr="005A78C2">
        <w:rPr>
          <w:rFonts w:ascii="Arial" w:hAnsi="Arial" w:cs="Arial"/>
        </w:rPr>
        <w:t>21</w:t>
      </w:r>
      <w:r w:rsidRPr="005A78C2">
        <w:rPr>
          <w:rFonts w:ascii="Arial" w:hAnsi="Arial" w:cs="Arial"/>
        </w:rPr>
        <w:t xml:space="preserve"> 000 euro na </w:t>
      </w:r>
      <w:r w:rsidR="0099647B" w:rsidRPr="0099647B">
        <w:rPr>
          <w:rFonts w:ascii="Arial" w:hAnsi="Arial" w:cs="Arial"/>
          <w:b/>
        </w:rPr>
        <w:t xml:space="preserve">„Dostawę produktów leczniczych – leki biologiczne </w:t>
      </w:r>
      <w:r w:rsidR="0099647B">
        <w:rPr>
          <w:rFonts w:ascii="Arial" w:hAnsi="Arial" w:cs="Arial"/>
          <w:b/>
        </w:rPr>
        <w:br/>
      </w:r>
      <w:r w:rsidR="0099647B" w:rsidRPr="0099647B">
        <w:rPr>
          <w:rFonts w:ascii="Arial" w:hAnsi="Arial" w:cs="Arial"/>
          <w:b/>
        </w:rPr>
        <w:t>i antybiotyki – 5 pakietów, do Apteki Szpitala Specjalistycznego im. J. Dietla w Krakowie</w:t>
      </w:r>
      <w:r w:rsidR="0099647B" w:rsidRPr="0099647B">
        <w:rPr>
          <w:rFonts w:ascii="Arial" w:hAnsi="Arial" w:cs="Arial"/>
          <w:b/>
          <w:vertAlign w:val="superscript"/>
        </w:rPr>
        <w:sym w:font="Certa" w:char="F041"/>
      </w:r>
      <w:r w:rsidR="0099647B" w:rsidRPr="0099647B">
        <w:rPr>
          <w:rFonts w:ascii="Arial" w:hAnsi="Arial" w:cs="Arial"/>
          <w:b/>
        </w:rPr>
        <w:t xml:space="preserve">”, </w:t>
      </w:r>
      <w:r w:rsidR="0099647B" w:rsidRPr="0099647B">
        <w:rPr>
          <w:rFonts w:ascii="Arial" w:hAnsi="Arial" w:cs="Arial"/>
        </w:rPr>
        <w:t>znak sprawy: SZP/25/2019,</w:t>
      </w:r>
      <w:r w:rsidR="0099647B" w:rsidRPr="0099647B">
        <w:rPr>
          <w:rFonts w:ascii="Arial" w:hAnsi="Arial" w:cs="Arial"/>
          <w:b/>
        </w:rPr>
        <w:t xml:space="preserve"> </w:t>
      </w:r>
      <w:r w:rsidR="0099647B" w:rsidRPr="0099647B">
        <w:rPr>
          <w:rFonts w:ascii="Arial" w:hAnsi="Arial" w:cs="Arial"/>
        </w:rPr>
        <w:t>Zamawiający stosując się do art. 92 ustawy z dnia 29 stycznia 2004 r. Prawo zamówień publicznych informuje, co następuje:</w:t>
      </w:r>
    </w:p>
    <w:p w:rsidR="00071075" w:rsidRPr="005A78C2" w:rsidRDefault="00071075" w:rsidP="00C45DD7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071075" w:rsidRPr="005A78C2" w:rsidRDefault="00071075" w:rsidP="00C45DD7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b/>
          <w:snapToGrid w:val="0"/>
          <w:szCs w:val="22"/>
        </w:rPr>
      </w:pPr>
      <w:r w:rsidRPr="005A78C2">
        <w:rPr>
          <w:rFonts w:ascii="Arial" w:hAnsi="Arial" w:cs="Arial"/>
          <w:b/>
          <w:snapToGrid w:val="0"/>
          <w:szCs w:val="22"/>
        </w:rPr>
        <w:t>WYBRANO NASTĘPUJĄC</w:t>
      </w:r>
      <w:r w:rsidR="0099647B">
        <w:rPr>
          <w:rFonts w:ascii="Arial" w:hAnsi="Arial" w:cs="Arial"/>
          <w:b/>
          <w:snapToGrid w:val="0"/>
          <w:szCs w:val="22"/>
        </w:rPr>
        <w:t>E</w:t>
      </w:r>
      <w:r w:rsidRPr="005A78C2">
        <w:rPr>
          <w:rFonts w:ascii="Arial" w:hAnsi="Arial" w:cs="Arial"/>
          <w:b/>
          <w:snapToGrid w:val="0"/>
          <w:szCs w:val="22"/>
        </w:rPr>
        <w:t xml:space="preserve"> OFERT</w:t>
      </w:r>
      <w:r w:rsidR="0099647B">
        <w:rPr>
          <w:rFonts w:ascii="Arial" w:hAnsi="Arial" w:cs="Arial"/>
          <w:b/>
          <w:snapToGrid w:val="0"/>
          <w:szCs w:val="22"/>
        </w:rPr>
        <w:t>Y:</w:t>
      </w:r>
    </w:p>
    <w:p w:rsidR="0099647B" w:rsidRPr="007B4B71" w:rsidRDefault="0099647B" w:rsidP="00C45DD7">
      <w:pPr>
        <w:widowControl w:val="0"/>
        <w:suppressAutoHyphens/>
        <w:jc w:val="both"/>
        <w:rPr>
          <w:rFonts w:ascii="Arial" w:hAnsi="Arial" w:cs="Arial"/>
          <w:b/>
          <w:snapToGrid w:val="0"/>
          <w:szCs w:val="22"/>
        </w:rPr>
      </w:pPr>
    </w:p>
    <w:p w:rsidR="00071075" w:rsidRPr="007B4B71" w:rsidRDefault="0099647B" w:rsidP="00C45DD7">
      <w:pPr>
        <w:widowControl w:val="0"/>
        <w:suppressAutoHyphens/>
        <w:jc w:val="both"/>
        <w:rPr>
          <w:rFonts w:ascii="Arial" w:hAnsi="Arial" w:cs="Arial"/>
          <w:b/>
          <w:snapToGrid w:val="0"/>
          <w:szCs w:val="22"/>
        </w:rPr>
      </w:pPr>
      <w:r w:rsidRPr="007B4B71">
        <w:rPr>
          <w:rFonts w:ascii="Arial" w:hAnsi="Arial" w:cs="Arial"/>
          <w:b/>
          <w:snapToGrid w:val="0"/>
          <w:szCs w:val="22"/>
        </w:rPr>
        <w:t>Pakiet 1 – Produkty lecznicze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5175"/>
        <w:gridCol w:w="1456"/>
        <w:gridCol w:w="1295"/>
        <w:gridCol w:w="1238"/>
      </w:tblGrid>
      <w:tr w:rsidR="0099647B" w:rsidRPr="007B4B71" w:rsidTr="0099647B">
        <w:trPr>
          <w:cantSplit/>
          <w:trHeight w:val="20"/>
        </w:trPr>
        <w:tc>
          <w:tcPr>
            <w:tcW w:w="4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</w:rPr>
            </w:pPr>
            <w:r w:rsidRPr="007B4B71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Punktacja</w:t>
            </w:r>
          </w:p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 xml:space="preserve">Kryterium - </w:t>
            </w:r>
            <w:r w:rsidRPr="007B4B71">
              <w:rPr>
                <w:rFonts w:ascii="Arial" w:hAnsi="Arial" w:cs="Arial"/>
                <w:b/>
                <w:szCs w:val="22"/>
                <w:u w:val="single"/>
              </w:rPr>
              <w:t>Cena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Punktacja</w:t>
            </w:r>
          </w:p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763CDD" w:rsidRPr="007B4B71" w:rsidTr="00CD742F">
        <w:trPr>
          <w:cantSplit/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widowControl w:val="0"/>
              <w:tabs>
                <w:tab w:val="num" w:pos="567"/>
                <w:tab w:val="num" w:pos="709"/>
              </w:tabs>
              <w:suppressAutoHyphens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Konsorcjum firm:</w:t>
            </w:r>
          </w:p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Urtica Sp. z o. o. – lider ul. Krzemieniecka 120, 54-613 Wrocław</w:t>
            </w:r>
          </w:p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Polska Grupa Farmaceutyczna S.A. ul. Zbąszyńska 3, 91-342 Łódź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jc w:val="right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156 104,82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Nagwek"/>
              <w:widowControl w:val="0"/>
              <w:tabs>
                <w:tab w:val="num" w:pos="567"/>
                <w:tab w:val="num" w:pos="709"/>
              </w:tabs>
              <w:suppressAutoHyphens/>
              <w:contextualSpacing/>
              <w:mirrorIndents/>
              <w:jc w:val="center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100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Tekstpodstawowy"/>
              <w:widowControl w:val="0"/>
              <w:tabs>
                <w:tab w:val="num" w:pos="567"/>
                <w:tab w:val="num" w:pos="709"/>
              </w:tabs>
              <w:suppressAutoHyphens/>
              <w:spacing w:line="240" w:lineRule="auto"/>
              <w:contextualSpacing/>
              <w:mirrorIndents/>
              <w:jc w:val="center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100</w:t>
            </w:r>
          </w:p>
        </w:tc>
      </w:tr>
    </w:tbl>
    <w:p w:rsidR="00071075" w:rsidRPr="007B4B71" w:rsidRDefault="00071075" w:rsidP="00C45DD7">
      <w:pPr>
        <w:widowControl w:val="0"/>
        <w:suppressAutoHyphens/>
        <w:jc w:val="both"/>
        <w:rPr>
          <w:rFonts w:ascii="Arial" w:hAnsi="Arial" w:cs="Arial"/>
          <w:szCs w:val="22"/>
        </w:rPr>
      </w:pPr>
      <w:bookmarkStart w:id="0" w:name="_Hlk27725526"/>
      <w:r w:rsidRPr="007B4B7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7B4B71">
        <w:rPr>
          <w:rFonts w:ascii="Arial" w:hAnsi="Arial" w:cs="Arial"/>
          <w:szCs w:val="22"/>
        </w:rPr>
        <w:t xml:space="preserve">  </w:t>
      </w:r>
    </w:p>
    <w:bookmarkEnd w:id="0"/>
    <w:p w:rsidR="00071075" w:rsidRPr="007B4B71" w:rsidRDefault="00071075" w:rsidP="00C45DD7">
      <w:pPr>
        <w:widowControl w:val="0"/>
        <w:suppressAutoHyphens/>
        <w:jc w:val="both"/>
        <w:rPr>
          <w:rFonts w:ascii="Arial" w:hAnsi="Arial" w:cs="Arial"/>
          <w:snapToGrid w:val="0"/>
          <w:szCs w:val="22"/>
        </w:rPr>
      </w:pPr>
    </w:p>
    <w:p w:rsidR="00763CDD" w:rsidRPr="007B4B71" w:rsidRDefault="00763CDD" w:rsidP="00C45DD7">
      <w:pPr>
        <w:widowControl w:val="0"/>
        <w:suppressAutoHyphens/>
        <w:jc w:val="both"/>
        <w:rPr>
          <w:rFonts w:ascii="Arial" w:hAnsi="Arial" w:cs="Arial"/>
          <w:b/>
          <w:bCs/>
          <w:snapToGrid w:val="0"/>
          <w:szCs w:val="22"/>
        </w:rPr>
      </w:pPr>
      <w:r w:rsidRPr="007B4B71">
        <w:rPr>
          <w:rFonts w:ascii="Arial" w:hAnsi="Arial" w:cs="Arial"/>
          <w:b/>
          <w:bCs/>
          <w:snapToGrid w:val="0"/>
          <w:szCs w:val="22"/>
        </w:rPr>
        <w:t>Pakiet 2 – Produkty lecznicze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5175"/>
        <w:gridCol w:w="1456"/>
        <w:gridCol w:w="1295"/>
        <w:gridCol w:w="1238"/>
      </w:tblGrid>
      <w:tr w:rsidR="0099647B" w:rsidRPr="007B4B71" w:rsidTr="0098233F">
        <w:trPr>
          <w:cantSplit/>
          <w:trHeight w:val="20"/>
        </w:trPr>
        <w:tc>
          <w:tcPr>
            <w:tcW w:w="4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</w:rPr>
            </w:pPr>
            <w:r w:rsidRPr="007B4B71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Punktacja</w:t>
            </w:r>
          </w:p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 xml:space="preserve">Kryterium - </w:t>
            </w:r>
            <w:r w:rsidRPr="007B4B71">
              <w:rPr>
                <w:rFonts w:ascii="Arial" w:hAnsi="Arial" w:cs="Arial"/>
                <w:b/>
                <w:szCs w:val="22"/>
                <w:u w:val="single"/>
              </w:rPr>
              <w:t>Cena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Punktacja</w:t>
            </w:r>
          </w:p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763CDD" w:rsidRPr="007B4B71" w:rsidTr="004E52D8">
        <w:trPr>
          <w:cantSplit/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widowControl w:val="0"/>
              <w:tabs>
                <w:tab w:val="num" w:pos="567"/>
                <w:tab w:val="num" w:pos="709"/>
              </w:tabs>
              <w:suppressAutoHyphens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Konsorcjum firm:</w:t>
            </w:r>
          </w:p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Urtica Sp. z o. o. – lider ul. Krzemieniecka 120, 54-613 Wrocław</w:t>
            </w:r>
          </w:p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Polska Grupa Farmaceutyczna S.A. ul. Zbąszyńska 3, 91-342 Łódź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jc w:val="right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136 000,08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Nagwek"/>
              <w:widowControl w:val="0"/>
              <w:tabs>
                <w:tab w:val="num" w:pos="567"/>
                <w:tab w:val="num" w:pos="709"/>
              </w:tabs>
              <w:suppressAutoHyphens/>
              <w:contextualSpacing/>
              <w:mirrorIndents/>
              <w:jc w:val="center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100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Tekstpodstawowy"/>
              <w:widowControl w:val="0"/>
              <w:tabs>
                <w:tab w:val="num" w:pos="567"/>
                <w:tab w:val="num" w:pos="709"/>
              </w:tabs>
              <w:suppressAutoHyphens/>
              <w:spacing w:line="240" w:lineRule="auto"/>
              <w:contextualSpacing/>
              <w:mirrorIndents/>
              <w:jc w:val="center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100</w:t>
            </w:r>
          </w:p>
        </w:tc>
      </w:tr>
    </w:tbl>
    <w:p w:rsidR="00763CDD" w:rsidRPr="007B4B71" w:rsidRDefault="00763CDD" w:rsidP="00C45DD7">
      <w:pPr>
        <w:widowControl w:val="0"/>
        <w:suppressAutoHyphens/>
        <w:jc w:val="both"/>
        <w:rPr>
          <w:rFonts w:ascii="Arial" w:hAnsi="Arial" w:cs="Arial"/>
          <w:szCs w:val="22"/>
        </w:rPr>
      </w:pPr>
      <w:r w:rsidRPr="007B4B7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7B4B71">
        <w:rPr>
          <w:rFonts w:ascii="Arial" w:hAnsi="Arial" w:cs="Arial"/>
          <w:szCs w:val="22"/>
        </w:rPr>
        <w:t xml:space="preserve">  </w:t>
      </w:r>
    </w:p>
    <w:p w:rsidR="0099647B" w:rsidRPr="007B4B71" w:rsidRDefault="0099647B" w:rsidP="00C45DD7">
      <w:pPr>
        <w:widowControl w:val="0"/>
        <w:suppressAutoHyphens/>
        <w:jc w:val="both"/>
        <w:rPr>
          <w:rFonts w:ascii="Arial" w:hAnsi="Arial" w:cs="Arial"/>
          <w:snapToGrid w:val="0"/>
          <w:szCs w:val="22"/>
        </w:rPr>
      </w:pPr>
    </w:p>
    <w:p w:rsidR="00763CDD" w:rsidRPr="007B4B71" w:rsidRDefault="00763CDD" w:rsidP="00C45DD7">
      <w:pPr>
        <w:widowControl w:val="0"/>
        <w:suppressAutoHyphens/>
        <w:jc w:val="both"/>
        <w:rPr>
          <w:rFonts w:ascii="Arial" w:hAnsi="Arial" w:cs="Arial"/>
          <w:b/>
          <w:bCs/>
          <w:snapToGrid w:val="0"/>
          <w:szCs w:val="22"/>
        </w:rPr>
      </w:pPr>
      <w:r w:rsidRPr="007B4B71">
        <w:rPr>
          <w:rFonts w:ascii="Arial" w:hAnsi="Arial" w:cs="Arial"/>
          <w:b/>
          <w:bCs/>
          <w:snapToGrid w:val="0"/>
          <w:szCs w:val="22"/>
        </w:rPr>
        <w:t>Pakiet 3 – Produkty lecznicze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5175"/>
        <w:gridCol w:w="1456"/>
        <w:gridCol w:w="1295"/>
        <w:gridCol w:w="1238"/>
      </w:tblGrid>
      <w:tr w:rsidR="0099647B" w:rsidRPr="007B4B71" w:rsidTr="0098233F">
        <w:trPr>
          <w:cantSplit/>
          <w:trHeight w:val="20"/>
        </w:trPr>
        <w:tc>
          <w:tcPr>
            <w:tcW w:w="4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</w:rPr>
            </w:pPr>
            <w:r w:rsidRPr="007B4B71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Punktacja</w:t>
            </w:r>
          </w:p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 xml:space="preserve">Kryterium - </w:t>
            </w:r>
            <w:r w:rsidRPr="007B4B71">
              <w:rPr>
                <w:rFonts w:ascii="Arial" w:hAnsi="Arial" w:cs="Arial"/>
                <w:b/>
                <w:szCs w:val="22"/>
                <w:u w:val="single"/>
              </w:rPr>
              <w:t>Cena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Punktacja</w:t>
            </w:r>
          </w:p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763CDD" w:rsidRPr="007B4B71" w:rsidTr="003C5777">
        <w:trPr>
          <w:cantSplit/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widowControl w:val="0"/>
              <w:tabs>
                <w:tab w:val="num" w:pos="567"/>
                <w:tab w:val="num" w:pos="709"/>
              </w:tabs>
              <w:suppressAutoHyphens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Lek S.A. Ul. Podlipie 16, 95-010 Stryków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jc w:val="right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1 075 140,00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Nagwek"/>
              <w:widowControl w:val="0"/>
              <w:tabs>
                <w:tab w:val="num" w:pos="567"/>
                <w:tab w:val="num" w:pos="709"/>
              </w:tabs>
              <w:suppressAutoHyphens/>
              <w:contextualSpacing/>
              <w:mirrorIndents/>
              <w:jc w:val="center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100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Tekstpodstawowy"/>
              <w:widowControl w:val="0"/>
              <w:tabs>
                <w:tab w:val="num" w:pos="567"/>
                <w:tab w:val="num" w:pos="709"/>
              </w:tabs>
              <w:suppressAutoHyphens/>
              <w:spacing w:line="240" w:lineRule="auto"/>
              <w:contextualSpacing/>
              <w:mirrorIndents/>
              <w:jc w:val="center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100</w:t>
            </w:r>
          </w:p>
        </w:tc>
      </w:tr>
    </w:tbl>
    <w:p w:rsidR="00763CDD" w:rsidRPr="007B4B71" w:rsidRDefault="00763CDD" w:rsidP="00C45DD7">
      <w:pPr>
        <w:widowControl w:val="0"/>
        <w:suppressAutoHyphens/>
        <w:jc w:val="both"/>
        <w:rPr>
          <w:rFonts w:ascii="Arial" w:hAnsi="Arial" w:cs="Arial"/>
          <w:szCs w:val="22"/>
        </w:rPr>
      </w:pPr>
      <w:bookmarkStart w:id="1" w:name="_Hlk27725608"/>
      <w:r w:rsidRPr="007B4B7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7B4B71">
        <w:rPr>
          <w:rFonts w:ascii="Arial" w:hAnsi="Arial" w:cs="Arial"/>
          <w:szCs w:val="22"/>
        </w:rPr>
        <w:t xml:space="preserve">  </w:t>
      </w:r>
    </w:p>
    <w:bookmarkEnd w:id="1"/>
    <w:p w:rsidR="00763CDD" w:rsidRPr="007B4B71" w:rsidRDefault="00763CDD" w:rsidP="00C45DD7">
      <w:pPr>
        <w:widowControl w:val="0"/>
        <w:suppressAutoHyphens/>
        <w:jc w:val="both"/>
        <w:rPr>
          <w:rFonts w:ascii="Arial" w:hAnsi="Arial" w:cs="Arial"/>
          <w:snapToGrid w:val="0"/>
          <w:szCs w:val="22"/>
        </w:rPr>
      </w:pPr>
    </w:p>
    <w:p w:rsidR="00763CDD" w:rsidRPr="007B4B71" w:rsidRDefault="00763CDD" w:rsidP="00C45DD7">
      <w:pPr>
        <w:widowControl w:val="0"/>
        <w:suppressAutoHyphens/>
        <w:jc w:val="both"/>
        <w:rPr>
          <w:rFonts w:ascii="Arial" w:hAnsi="Arial" w:cs="Arial"/>
          <w:snapToGrid w:val="0"/>
          <w:szCs w:val="22"/>
        </w:rPr>
      </w:pPr>
      <w:r w:rsidRPr="007B4B71">
        <w:rPr>
          <w:rFonts w:ascii="Arial" w:hAnsi="Arial" w:cs="Arial"/>
          <w:snapToGrid w:val="0"/>
          <w:szCs w:val="22"/>
        </w:rPr>
        <w:lastRenderedPageBreak/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5175"/>
        <w:gridCol w:w="1456"/>
        <w:gridCol w:w="1295"/>
        <w:gridCol w:w="1238"/>
      </w:tblGrid>
      <w:tr w:rsidR="0099647B" w:rsidRPr="007B4B71" w:rsidTr="007B4B71">
        <w:trPr>
          <w:cantSplit/>
          <w:trHeight w:val="20"/>
        </w:trPr>
        <w:tc>
          <w:tcPr>
            <w:tcW w:w="442" w:type="pct"/>
            <w:shd w:val="clear" w:color="auto" w:fill="E6E6E6"/>
            <w:vAlign w:val="center"/>
          </w:tcPr>
          <w:p w:rsidR="0099647B" w:rsidRPr="007B4B71" w:rsidRDefault="0099647B" w:rsidP="00C45DD7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574" w:type="pct"/>
            <w:shd w:val="clear" w:color="auto" w:fill="E6E6E6"/>
            <w:vAlign w:val="center"/>
          </w:tcPr>
          <w:p w:rsidR="0099647B" w:rsidRPr="007B4B71" w:rsidRDefault="0099647B" w:rsidP="00C45DD7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</w:rPr>
            </w:pPr>
            <w:r w:rsidRPr="007B4B71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724" w:type="pct"/>
            <w:shd w:val="clear" w:color="auto" w:fill="E6E6E6"/>
            <w:vAlign w:val="center"/>
          </w:tcPr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644" w:type="pct"/>
            <w:shd w:val="clear" w:color="auto" w:fill="E6E6E6"/>
            <w:vAlign w:val="center"/>
          </w:tcPr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Punktacja</w:t>
            </w:r>
          </w:p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 xml:space="preserve">Kryterium - </w:t>
            </w:r>
            <w:r w:rsidRPr="007B4B71">
              <w:rPr>
                <w:rFonts w:ascii="Arial" w:hAnsi="Arial" w:cs="Arial"/>
                <w:b/>
                <w:szCs w:val="22"/>
                <w:u w:val="single"/>
              </w:rPr>
              <w:t>Cena</w:t>
            </w:r>
          </w:p>
        </w:tc>
        <w:tc>
          <w:tcPr>
            <w:tcW w:w="616" w:type="pct"/>
            <w:shd w:val="clear" w:color="auto" w:fill="E6E6E6"/>
            <w:vAlign w:val="center"/>
          </w:tcPr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Punktacja</w:t>
            </w:r>
          </w:p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763CDD" w:rsidRPr="007B4B71" w:rsidTr="007B4B71">
        <w:trPr>
          <w:cantSplit/>
          <w:trHeight w:val="20"/>
        </w:trPr>
        <w:tc>
          <w:tcPr>
            <w:tcW w:w="442" w:type="pct"/>
            <w:vAlign w:val="center"/>
          </w:tcPr>
          <w:p w:rsidR="00763CDD" w:rsidRPr="007B4B71" w:rsidRDefault="00763CDD" w:rsidP="00C45DD7">
            <w:pPr>
              <w:widowControl w:val="0"/>
              <w:tabs>
                <w:tab w:val="num" w:pos="567"/>
                <w:tab w:val="num" w:pos="709"/>
              </w:tabs>
              <w:suppressAutoHyphens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5</w:t>
            </w:r>
          </w:p>
        </w:tc>
        <w:tc>
          <w:tcPr>
            <w:tcW w:w="2574" w:type="pct"/>
            <w:vAlign w:val="center"/>
          </w:tcPr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proofErr w:type="spellStart"/>
            <w:r w:rsidRPr="007B4B71">
              <w:rPr>
                <w:rFonts w:ascii="Arial" w:hAnsi="Arial" w:cs="Arial"/>
                <w:bCs/>
                <w:noProof w:val="0"/>
                <w:szCs w:val="22"/>
              </w:rPr>
              <w:t>Pfizer</w:t>
            </w:r>
            <w:proofErr w:type="spellEnd"/>
            <w:r w:rsidRPr="007B4B71">
              <w:rPr>
                <w:rFonts w:ascii="Arial" w:hAnsi="Arial" w:cs="Arial"/>
                <w:bCs/>
                <w:noProof w:val="0"/>
                <w:szCs w:val="22"/>
              </w:rPr>
              <w:t xml:space="preserve"> Trading Polska Sp. z o.o., </w:t>
            </w:r>
            <w:bookmarkStart w:id="2" w:name="_GoBack"/>
            <w:bookmarkEnd w:id="2"/>
          </w:p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Ul. Żwirki i Wigury 16b, 02-092 Warszawa</w:t>
            </w:r>
          </w:p>
        </w:tc>
        <w:tc>
          <w:tcPr>
            <w:tcW w:w="724" w:type="pct"/>
            <w:vAlign w:val="center"/>
          </w:tcPr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jc w:val="right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1 098 900,00</w:t>
            </w:r>
          </w:p>
        </w:tc>
        <w:tc>
          <w:tcPr>
            <w:tcW w:w="644" w:type="pct"/>
            <w:vAlign w:val="center"/>
          </w:tcPr>
          <w:p w:rsidR="00763CDD" w:rsidRPr="007B4B71" w:rsidRDefault="00763CDD" w:rsidP="00C45DD7">
            <w:pPr>
              <w:pStyle w:val="Nagwek"/>
              <w:widowControl w:val="0"/>
              <w:tabs>
                <w:tab w:val="num" w:pos="567"/>
                <w:tab w:val="num" w:pos="709"/>
              </w:tabs>
              <w:suppressAutoHyphens/>
              <w:contextualSpacing/>
              <w:mirrorIndents/>
              <w:jc w:val="center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97,84</w:t>
            </w:r>
          </w:p>
        </w:tc>
        <w:tc>
          <w:tcPr>
            <w:tcW w:w="616" w:type="pct"/>
            <w:vAlign w:val="center"/>
          </w:tcPr>
          <w:p w:rsidR="00763CDD" w:rsidRPr="007B4B71" w:rsidRDefault="00763CDD" w:rsidP="00C45DD7">
            <w:pPr>
              <w:pStyle w:val="Tekstpodstawowy"/>
              <w:widowControl w:val="0"/>
              <w:tabs>
                <w:tab w:val="num" w:pos="567"/>
                <w:tab w:val="num" w:pos="709"/>
              </w:tabs>
              <w:suppressAutoHyphens/>
              <w:spacing w:line="240" w:lineRule="auto"/>
              <w:contextualSpacing/>
              <w:mirrorIndents/>
              <w:jc w:val="center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97,84</w:t>
            </w:r>
          </w:p>
        </w:tc>
      </w:tr>
      <w:tr w:rsidR="00763CDD" w:rsidRPr="007B4B71" w:rsidTr="007B4B71">
        <w:trPr>
          <w:cantSplit/>
          <w:trHeight w:val="20"/>
        </w:trPr>
        <w:tc>
          <w:tcPr>
            <w:tcW w:w="442" w:type="pct"/>
            <w:vAlign w:val="center"/>
          </w:tcPr>
          <w:p w:rsidR="00763CDD" w:rsidRPr="007B4B71" w:rsidRDefault="00763CDD" w:rsidP="00C45DD7">
            <w:pPr>
              <w:widowControl w:val="0"/>
              <w:tabs>
                <w:tab w:val="num" w:pos="567"/>
                <w:tab w:val="num" w:pos="709"/>
              </w:tabs>
              <w:suppressAutoHyphens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3</w:t>
            </w:r>
          </w:p>
        </w:tc>
        <w:tc>
          <w:tcPr>
            <w:tcW w:w="2574" w:type="pct"/>
            <w:vAlign w:val="center"/>
          </w:tcPr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Konsorcjum firm:</w:t>
            </w:r>
          </w:p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Urtica Sp. z o. o. – lider ul. Krzemieniecka 120, 54-613 Wrocław</w:t>
            </w:r>
          </w:p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Polska Grupa Farmaceutyczna S.A. ul. Zbąszyńska 3, 91-342 Łódź</w:t>
            </w:r>
          </w:p>
        </w:tc>
        <w:tc>
          <w:tcPr>
            <w:tcW w:w="724" w:type="pct"/>
            <w:vAlign w:val="center"/>
          </w:tcPr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1 176 120,00</w:t>
            </w:r>
          </w:p>
        </w:tc>
        <w:tc>
          <w:tcPr>
            <w:tcW w:w="644" w:type="pct"/>
            <w:vAlign w:val="center"/>
          </w:tcPr>
          <w:p w:rsidR="00763CDD" w:rsidRPr="007B4B71" w:rsidRDefault="00763CDD" w:rsidP="00C45DD7">
            <w:pPr>
              <w:pStyle w:val="Nagwek"/>
              <w:widowControl w:val="0"/>
              <w:tabs>
                <w:tab w:val="num" w:pos="567"/>
                <w:tab w:val="num" w:pos="709"/>
              </w:tabs>
              <w:suppressAutoHyphens/>
              <w:contextualSpacing/>
              <w:mirrorIndents/>
              <w:jc w:val="center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91,41</w:t>
            </w:r>
          </w:p>
        </w:tc>
        <w:tc>
          <w:tcPr>
            <w:tcW w:w="616" w:type="pct"/>
            <w:vAlign w:val="center"/>
          </w:tcPr>
          <w:p w:rsidR="00763CDD" w:rsidRPr="007B4B71" w:rsidRDefault="00763CDD" w:rsidP="00C45DD7">
            <w:pPr>
              <w:pStyle w:val="Tekstpodstawowy"/>
              <w:widowControl w:val="0"/>
              <w:tabs>
                <w:tab w:val="num" w:pos="567"/>
                <w:tab w:val="num" w:pos="709"/>
              </w:tabs>
              <w:suppressAutoHyphens/>
              <w:spacing w:line="240" w:lineRule="auto"/>
              <w:contextualSpacing/>
              <w:mirrorIndents/>
              <w:jc w:val="center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91,41</w:t>
            </w:r>
          </w:p>
        </w:tc>
      </w:tr>
      <w:tr w:rsidR="00763CDD" w:rsidRPr="007B4B71" w:rsidTr="007B4B71">
        <w:trPr>
          <w:cantSplit/>
          <w:trHeight w:val="20"/>
        </w:trPr>
        <w:tc>
          <w:tcPr>
            <w:tcW w:w="442" w:type="pct"/>
            <w:vAlign w:val="center"/>
          </w:tcPr>
          <w:p w:rsidR="00763CDD" w:rsidRPr="007B4B71" w:rsidRDefault="00763CDD" w:rsidP="00C45DD7">
            <w:pPr>
              <w:widowControl w:val="0"/>
              <w:tabs>
                <w:tab w:val="num" w:pos="567"/>
                <w:tab w:val="num" w:pos="709"/>
              </w:tabs>
              <w:suppressAutoHyphens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4</w:t>
            </w:r>
          </w:p>
        </w:tc>
        <w:tc>
          <w:tcPr>
            <w:tcW w:w="2574" w:type="pct"/>
            <w:vAlign w:val="center"/>
          </w:tcPr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Komtur Polska Sp. z o.o., ul. Plac Farmacji 1, 02-699 Warszawa</w:t>
            </w:r>
          </w:p>
        </w:tc>
        <w:tc>
          <w:tcPr>
            <w:tcW w:w="724" w:type="pct"/>
            <w:vAlign w:val="center"/>
          </w:tcPr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1 199 167,20</w:t>
            </w:r>
          </w:p>
        </w:tc>
        <w:tc>
          <w:tcPr>
            <w:tcW w:w="644" w:type="pct"/>
            <w:vAlign w:val="center"/>
          </w:tcPr>
          <w:p w:rsidR="00763CDD" w:rsidRPr="007B4B71" w:rsidRDefault="00763CDD" w:rsidP="00C45DD7">
            <w:pPr>
              <w:pStyle w:val="Nagwek"/>
              <w:widowControl w:val="0"/>
              <w:tabs>
                <w:tab w:val="num" w:pos="567"/>
                <w:tab w:val="num" w:pos="709"/>
              </w:tabs>
              <w:suppressAutoHyphens/>
              <w:contextualSpacing/>
              <w:mirrorIndents/>
              <w:jc w:val="center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89,66</w:t>
            </w:r>
          </w:p>
        </w:tc>
        <w:tc>
          <w:tcPr>
            <w:tcW w:w="616" w:type="pct"/>
            <w:vAlign w:val="center"/>
          </w:tcPr>
          <w:p w:rsidR="00763CDD" w:rsidRPr="007B4B71" w:rsidRDefault="00763CDD" w:rsidP="00C45DD7">
            <w:pPr>
              <w:pStyle w:val="Tekstpodstawowy"/>
              <w:widowControl w:val="0"/>
              <w:tabs>
                <w:tab w:val="num" w:pos="567"/>
                <w:tab w:val="num" w:pos="709"/>
              </w:tabs>
              <w:suppressAutoHyphens/>
              <w:spacing w:line="240" w:lineRule="auto"/>
              <w:contextualSpacing/>
              <w:mirrorIndents/>
              <w:jc w:val="center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89,66</w:t>
            </w:r>
          </w:p>
        </w:tc>
      </w:tr>
    </w:tbl>
    <w:p w:rsidR="00071075" w:rsidRPr="007B4B71" w:rsidRDefault="00071075" w:rsidP="00C45DD7">
      <w:pPr>
        <w:widowControl w:val="0"/>
        <w:suppressAutoHyphens/>
        <w:jc w:val="both"/>
        <w:rPr>
          <w:rFonts w:ascii="Arial" w:hAnsi="Arial" w:cs="Arial"/>
          <w:snapToGrid w:val="0"/>
          <w:szCs w:val="22"/>
        </w:rPr>
      </w:pPr>
    </w:p>
    <w:p w:rsidR="00763CDD" w:rsidRPr="007B4B71" w:rsidRDefault="00763CDD" w:rsidP="00C45DD7">
      <w:pPr>
        <w:widowControl w:val="0"/>
        <w:suppressAutoHyphens/>
        <w:jc w:val="both"/>
        <w:rPr>
          <w:rFonts w:ascii="Arial" w:hAnsi="Arial" w:cs="Arial"/>
          <w:b/>
          <w:bCs/>
          <w:snapToGrid w:val="0"/>
          <w:szCs w:val="22"/>
        </w:rPr>
      </w:pPr>
      <w:r w:rsidRPr="007B4B71">
        <w:rPr>
          <w:rFonts w:ascii="Arial" w:hAnsi="Arial" w:cs="Arial"/>
          <w:b/>
          <w:bCs/>
          <w:snapToGrid w:val="0"/>
          <w:szCs w:val="22"/>
        </w:rPr>
        <w:t>Pakiet 4 – Produkty lecznicze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5175"/>
        <w:gridCol w:w="1456"/>
        <w:gridCol w:w="1295"/>
        <w:gridCol w:w="1238"/>
      </w:tblGrid>
      <w:tr w:rsidR="0099647B" w:rsidRPr="007B4B71" w:rsidTr="0098233F">
        <w:trPr>
          <w:cantSplit/>
          <w:trHeight w:val="20"/>
        </w:trPr>
        <w:tc>
          <w:tcPr>
            <w:tcW w:w="4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</w:rPr>
            </w:pPr>
            <w:r w:rsidRPr="007B4B71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Punktacja</w:t>
            </w:r>
          </w:p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 xml:space="preserve">Kryterium - </w:t>
            </w:r>
            <w:r w:rsidRPr="007B4B71">
              <w:rPr>
                <w:rFonts w:ascii="Arial" w:hAnsi="Arial" w:cs="Arial"/>
                <w:b/>
                <w:szCs w:val="22"/>
                <w:u w:val="single"/>
              </w:rPr>
              <w:t>Cena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Punktacja</w:t>
            </w:r>
          </w:p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763CDD" w:rsidRPr="007B4B71" w:rsidTr="00D92F51">
        <w:trPr>
          <w:cantSplit/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widowControl w:val="0"/>
              <w:tabs>
                <w:tab w:val="num" w:pos="567"/>
                <w:tab w:val="num" w:pos="709"/>
              </w:tabs>
              <w:suppressAutoHyphens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proofErr w:type="spellStart"/>
            <w:r w:rsidRPr="007B4B71">
              <w:rPr>
                <w:rFonts w:ascii="Arial" w:hAnsi="Arial" w:cs="Arial"/>
                <w:bCs/>
                <w:noProof w:val="0"/>
                <w:szCs w:val="22"/>
              </w:rPr>
              <w:t>Salus</w:t>
            </w:r>
            <w:proofErr w:type="spellEnd"/>
            <w:r w:rsidRPr="007B4B71">
              <w:rPr>
                <w:rFonts w:ascii="Arial" w:hAnsi="Arial" w:cs="Arial"/>
                <w:bCs/>
                <w:noProof w:val="0"/>
                <w:szCs w:val="22"/>
              </w:rPr>
              <w:t xml:space="preserve"> International Sp. z o.o. ul. Pułaskiego 9, 40-273 Katowice,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jc w:val="right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1 455 629,40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Nagwek"/>
              <w:widowControl w:val="0"/>
              <w:tabs>
                <w:tab w:val="num" w:pos="567"/>
                <w:tab w:val="num" w:pos="709"/>
              </w:tabs>
              <w:suppressAutoHyphens/>
              <w:contextualSpacing/>
              <w:mirrorIndents/>
              <w:jc w:val="center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100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Tekstpodstawowy"/>
              <w:widowControl w:val="0"/>
              <w:tabs>
                <w:tab w:val="num" w:pos="567"/>
                <w:tab w:val="num" w:pos="709"/>
              </w:tabs>
              <w:suppressAutoHyphens/>
              <w:spacing w:line="240" w:lineRule="auto"/>
              <w:contextualSpacing/>
              <w:mirrorIndents/>
              <w:jc w:val="center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100</w:t>
            </w:r>
          </w:p>
        </w:tc>
      </w:tr>
    </w:tbl>
    <w:p w:rsidR="00763CDD" w:rsidRPr="007B4B71" w:rsidRDefault="00763CDD" w:rsidP="00C45DD7">
      <w:pPr>
        <w:widowControl w:val="0"/>
        <w:suppressAutoHyphens/>
        <w:jc w:val="both"/>
        <w:rPr>
          <w:rFonts w:ascii="Arial" w:hAnsi="Arial" w:cs="Arial"/>
          <w:szCs w:val="22"/>
        </w:rPr>
      </w:pPr>
      <w:r w:rsidRPr="007B4B7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7B4B71">
        <w:rPr>
          <w:rFonts w:ascii="Arial" w:hAnsi="Arial" w:cs="Arial"/>
          <w:szCs w:val="22"/>
        </w:rPr>
        <w:t xml:space="preserve">  </w:t>
      </w:r>
    </w:p>
    <w:p w:rsidR="0099647B" w:rsidRPr="007B4B71" w:rsidRDefault="0099647B" w:rsidP="00C45DD7">
      <w:pPr>
        <w:widowControl w:val="0"/>
        <w:suppressAutoHyphens/>
        <w:jc w:val="both"/>
        <w:rPr>
          <w:rFonts w:ascii="Arial" w:hAnsi="Arial" w:cs="Arial"/>
          <w:snapToGrid w:val="0"/>
          <w:szCs w:val="22"/>
        </w:rPr>
      </w:pPr>
    </w:p>
    <w:p w:rsidR="00763CDD" w:rsidRPr="007B4B71" w:rsidRDefault="00763CDD" w:rsidP="00C45DD7">
      <w:pPr>
        <w:widowControl w:val="0"/>
        <w:suppressAutoHyphens/>
        <w:jc w:val="both"/>
        <w:rPr>
          <w:rFonts w:ascii="Arial" w:hAnsi="Arial" w:cs="Arial"/>
          <w:b/>
          <w:bCs/>
          <w:snapToGrid w:val="0"/>
          <w:szCs w:val="22"/>
        </w:rPr>
      </w:pPr>
      <w:r w:rsidRPr="007B4B71">
        <w:rPr>
          <w:rFonts w:ascii="Arial" w:hAnsi="Arial" w:cs="Arial"/>
          <w:b/>
          <w:bCs/>
          <w:snapToGrid w:val="0"/>
          <w:szCs w:val="22"/>
        </w:rPr>
        <w:t>Pakiet 5 – Produkty lecznicze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5175"/>
        <w:gridCol w:w="1456"/>
        <w:gridCol w:w="1295"/>
        <w:gridCol w:w="1238"/>
      </w:tblGrid>
      <w:tr w:rsidR="0099647B" w:rsidRPr="007B4B71" w:rsidTr="0098233F">
        <w:trPr>
          <w:cantSplit/>
          <w:trHeight w:val="20"/>
        </w:trPr>
        <w:tc>
          <w:tcPr>
            <w:tcW w:w="4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</w:rPr>
            </w:pPr>
            <w:r w:rsidRPr="007B4B71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Punktacja</w:t>
            </w:r>
          </w:p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 xml:space="preserve">Kryterium - </w:t>
            </w:r>
            <w:r w:rsidRPr="007B4B71">
              <w:rPr>
                <w:rFonts w:ascii="Arial" w:hAnsi="Arial" w:cs="Arial"/>
                <w:b/>
                <w:szCs w:val="22"/>
                <w:u w:val="single"/>
              </w:rPr>
              <w:t>Cena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Punktacja</w:t>
            </w:r>
          </w:p>
          <w:p w:rsidR="0099647B" w:rsidRPr="007B4B71" w:rsidRDefault="0099647B" w:rsidP="00C45DD7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B4B71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763CDD" w:rsidRPr="007B4B71" w:rsidTr="007904CE">
        <w:trPr>
          <w:cantSplit/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widowControl w:val="0"/>
              <w:tabs>
                <w:tab w:val="num" w:pos="567"/>
                <w:tab w:val="num" w:pos="709"/>
              </w:tabs>
              <w:suppressAutoHyphens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MIP Pharma Polska Sp. z o.o., Ul. Orzechowa 5, 80-175 Gdańsk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Tekstpodstawowy2"/>
              <w:widowControl w:val="0"/>
              <w:suppressAutoHyphens/>
              <w:spacing w:after="0" w:line="240" w:lineRule="auto"/>
              <w:contextualSpacing/>
              <w:mirrorIndents/>
              <w:jc w:val="right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22 140,00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Nagwek"/>
              <w:widowControl w:val="0"/>
              <w:tabs>
                <w:tab w:val="num" w:pos="567"/>
                <w:tab w:val="num" w:pos="709"/>
              </w:tabs>
              <w:suppressAutoHyphens/>
              <w:contextualSpacing/>
              <w:mirrorIndents/>
              <w:jc w:val="center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100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DD" w:rsidRPr="007B4B71" w:rsidRDefault="00763CDD" w:rsidP="00C45DD7">
            <w:pPr>
              <w:pStyle w:val="Tekstpodstawowy"/>
              <w:widowControl w:val="0"/>
              <w:tabs>
                <w:tab w:val="num" w:pos="567"/>
                <w:tab w:val="num" w:pos="709"/>
              </w:tabs>
              <w:suppressAutoHyphens/>
              <w:spacing w:line="240" w:lineRule="auto"/>
              <w:contextualSpacing/>
              <w:mirrorIndents/>
              <w:jc w:val="center"/>
              <w:rPr>
                <w:rFonts w:ascii="Arial" w:hAnsi="Arial" w:cs="Arial"/>
                <w:bCs/>
                <w:noProof w:val="0"/>
                <w:szCs w:val="22"/>
              </w:rPr>
            </w:pPr>
            <w:r w:rsidRPr="007B4B71">
              <w:rPr>
                <w:rFonts w:ascii="Arial" w:hAnsi="Arial" w:cs="Arial"/>
                <w:bCs/>
                <w:noProof w:val="0"/>
                <w:szCs w:val="22"/>
              </w:rPr>
              <w:t>100</w:t>
            </w:r>
          </w:p>
        </w:tc>
      </w:tr>
    </w:tbl>
    <w:p w:rsidR="00763CDD" w:rsidRPr="007B4B71" w:rsidRDefault="00763CDD" w:rsidP="00C45DD7">
      <w:pPr>
        <w:widowControl w:val="0"/>
        <w:suppressAutoHyphens/>
        <w:jc w:val="both"/>
        <w:rPr>
          <w:rFonts w:ascii="Arial" w:hAnsi="Arial" w:cs="Arial"/>
          <w:szCs w:val="22"/>
        </w:rPr>
      </w:pPr>
      <w:r w:rsidRPr="007B4B7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7B4B71">
        <w:rPr>
          <w:rFonts w:ascii="Arial" w:hAnsi="Arial" w:cs="Arial"/>
          <w:szCs w:val="22"/>
        </w:rPr>
        <w:t xml:space="preserve">  </w:t>
      </w:r>
    </w:p>
    <w:p w:rsidR="0099647B" w:rsidRPr="007B4B71" w:rsidRDefault="0099647B" w:rsidP="00C45DD7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:rsidR="00071075" w:rsidRPr="007B4B71" w:rsidRDefault="00071075" w:rsidP="00C45DD7">
      <w:pPr>
        <w:pStyle w:val="Tekstpodstawowy"/>
        <w:widowControl w:val="0"/>
        <w:numPr>
          <w:ilvl w:val="0"/>
          <w:numId w:val="8"/>
        </w:numPr>
        <w:suppressAutoHyphens/>
        <w:spacing w:line="240" w:lineRule="auto"/>
        <w:ind w:left="181"/>
        <w:rPr>
          <w:rFonts w:ascii="Arial" w:hAnsi="Arial" w:cs="Arial"/>
          <w:b/>
          <w:szCs w:val="22"/>
        </w:rPr>
      </w:pPr>
      <w:r w:rsidRPr="007B4B71">
        <w:rPr>
          <w:rFonts w:ascii="Arial" w:hAnsi="Arial" w:cs="Arial"/>
          <w:b/>
          <w:szCs w:val="22"/>
        </w:rPr>
        <w:t>ZAMAWIAJĄCY INFORMUJE, IŻ NIE WYKLUCZONO ŻADNEGO WYKONAWCY.</w:t>
      </w:r>
    </w:p>
    <w:p w:rsidR="00763CDD" w:rsidRPr="007B4B71" w:rsidRDefault="00763CDD" w:rsidP="00C45DD7">
      <w:pPr>
        <w:pStyle w:val="Tekstpodstawowy"/>
        <w:widowControl w:val="0"/>
        <w:suppressAutoHyphens/>
        <w:spacing w:line="240" w:lineRule="auto"/>
        <w:ind w:left="181"/>
        <w:rPr>
          <w:rFonts w:ascii="Arial" w:hAnsi="Arial" w:cs="Arial"/>
          <w:b/>
          <w:szCs w:val="22"/>
        </w:rPr>
      </w:pPr>
    </w:p>
    <w:p w:rsidR="00071075" w:rsidRPr="007B4B71" w:rsidRDefault="00071075" w:rsidP="00C45DD7">
      <w:pPr>
        <w:pStyle w:val="Tekstpodstawowy"/>
        <w:widowControl w:val="0"/>
        <w:numPr>
          <w:ilvl w:val="0"/>
          <w:numId w:val="8"/>
        </w:numPr>
        <w:suppressAutoHyphens/>
        <w:spacing w:line="240" w:lineRule="auto"/>
        <w:ind w:left="181"/>
        <w:rPr>
          <w:rFonts w:ascii="Arial" w:hAnsi="Arial" w:cs="Arial"/>
          <w:b/>
          <w:szCs w:val="22"/>
        </w:rPr>
      </w:pPr>
      <w:r w:rsidRPr="007B4B71">
        <w:rPr>
          <w:rFonts w:ascii="Arial" w:hAnsi="Arial" w:cs="Arial"/>
          <w:b/>
          <w:szCs w:val="22"/>
        </w:rPr>
        <w:t xml:space="preserve">ZAMAWIAJĄCY INFORMUJE, IŻ </w:t>
      </w:r>
      <w:r w:rsidR="001B4B69" w:rsidRPr="007B4B71">
        <w:rPr>
          <w:rFonts w:ascii="Arial" w:hAnsi="Arial" w:cs="Arial"/>
          <w:b/>
          <w:szCs w:val="22"/>
        </w:rPr>
        <w:t xml:space="preserve">NIE </w:t>
      </w:r>
      <w:r w:rsidRPr="007B4B71">
        <w:rPr>
          <w:rFonts w:ascii="Arial" w:hAnsi="Arial" w:cs="Arial"/>
          <w:b/>
          <w:szCs w:val="22"/>
        </w:rPr>
        <w:t xml:space="preserve">ODRZUCONO </w:t>
      </w:r>
      <w:r w:rsidR="001B4B69" w:rsidRPr="007B4B71">
        <w:rPr>
          <w:rFonts w:ascii="Arial" w:hAnsi="Arial" w:cs="Arial"/>
          <w:b/>
          <w:szCs w:val="22"/>
        </w:rPr>
        <w:t xml:space="preserve">ŻADNEJ </w:t>
      </w:r>
      <w:r w:rsidRPr="007B4B71">
        <w:rPr>
          <w:rFonts w:ascii="Arial" w:hAnsi="Arial" w:cs="Arial"/>
          <w:b/>
          <w:szCs w:val="22"/>
        </w:rPr>
        <w:t>OFERTY</w:t>
      </w:r>
      <w:r w:rsidR="001B4B69" w:rsidRPr="007B4B71">
        <w:rPr>
          <w:rFonts w:ascii="Arial" w:hAnsi="Arial" w:cs="Arial"/>
          <w:b/>
          <w:szCs w:val="22"/>
        </w:rPr>
        <w:t>.</w:t>
      </w:r>
    </w:p>
    <w:p w:rsidR="00763CDD" w:rsidRPr="007B4B71" w:rsidRDefault="00763CDD" w:rsidP="00C45DD7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szCs w:val="22"/>
        </w:rPr>
      </w:pPr>
    </w:p>
    <w:p w:rsidR="00763CDD" w:rsidRPr="00763CDD" w:rsidRDefault="00763CDD" w:rsidP="00C45DD7">
      <w:pPr>
        <w:pStyle w:val="Tekstpodstawowy"/>
        <w:widowControl w:val="0"/>
        <w:numPr>
          <w:ilvl w:val="0"/>
          <w:numId w:val="8"/>
        </w:numPr>
        <w:suppressAutoHyphens/>
        <w:spacing w:line="240" w:lineRule="auto"/>
        <w:ind w:left="181"/>
        <w:contextualSpacing/>
        <w:mirrorIndents/>
        <w:rPr>
          <w:rFonts w:ascii="Arial" w:hAnsi="Arial" w:cs="Arial"/>
          <w:b/>
          <w:noProof w:val="0"/>
          <w:szCs w:val="22"/>
        </w:rPr>
      </w:pPr>
      <w:r w:rsidRPr="007B4B71">
        <w:rPr>
          <w:rFonts w:ascii="Arial" w:hAnsi="Arial" w:cs="Arial"/>
          <w:b/>
          <w:noProof w:val="0"/>
          <w:snapToGrid w:val="0"/>
          <w:szCs w:val="22"/>
        </w:rPr>
        <w:t>ZAMAWIAJĄCY INFORMUJE IŻ</w:t>
      </w:r>
      <w:r w:rsidRPr="008D5B4D">
        <w:rPr>
          <w:rFonts w:ascii="Arial" w:hAnsi="Arial" w:cs="Arial"/>
          <w:b/>
          <w:noProof w:val="0"/>
          <w:snapToGrid w:val="0"/>
          <w:szCs w:val="22"/>
        </w:rPr>
        <w:t>, NIE UNIEWAŻNIONO POSTĘPOWANIA</w:t>
      </w:r>
      <w:r>
        <w:rPr>
          <w:rFonts w:ascii="Arial" w:hAnsi="Arial" w:cs="Arial"/>
          <w:b/>
          <w:noProof w:val="0"/>
          <w:snapToGrid w:val="0"/>
          <w:szCs w:val="22"/>
        </w:rPr>
        <w:t xml:space="preserve"> W ŻADNYM PAKIECIE.</w:t>
      </w:r>
      <w:r w:rsidRPr="008D5B4D">
        <w:rPr>
          <w:rFonts w:ascii="Arial" w:hAnsi="Arial" w:cs="Arial"/>
          <w:b/>
          <w:noProof w:val="0"/>
          <w:snapToGrid w:val="0"/>
          <w:szCs w:val="22"/>
        </w:rPr>
        <w:t xml:space="preserve"> </w:t>
      </w:r>
    </w:p>
    <w:p w:rsidR="00763CDD" w:rsidRPr="00763CDD" w:rsidRDefault="00763CDD" w:rsidP="00C45DD7">
      <w:pPr>
        <w:pStyle w:val="Tekstpodstawowy"/>
        <w:widowControl w:val="0"/>
        <w:suppressAutoHyphens/>
        <w:spacing w:line="240" w:lineRule="auto"/>
        <w:contextualSpacing/>
        <w:mirrorIndents/>
        <w:rPr>
          <w:rFonts w:ascii="Arial" w:hAnsi="Arial" w:cs="Arial"/>
          <w:b/>
          <w:noProof w:val="0"/>
          <w:szCs w:val="22"/>
        </w:rPr>
      </w:pPr>
    </w:p>
    <w:p w:rsidR="00071075" w:rsidRPr="005A78C2" w:rsidRDefault="00071075" w:rsidP="00C45DD7">
      <w:pPr>
        <w:widowControl w:val="0"/>
        <w:numPr>
          <w:ilvl w:val="0"/>
          <w:numId w:val="8"/>
        </w:numPr>
        <w:suppressAutoHyphens/>
        <w:ind w:left="181"/>
        <w:jc w:val="both"/>
        <w:rPr>
          <w:rFonts w:ascii="Arial" w:hAnsi="Arial" w:cs="Arial"/>
          <w:b/>
          <w:snapToGrid w:val="0"/>
          <w:szCs w:val="22"/>
        </w:rPr>
      </w:pPr>
      <w:r w:rsidRPr="005A78C2">
        <w:rPr>
          <w:rFonts w:ascii="Arial" w:hAnsi="Arial" w:cs="Arial"/>
          <w:b/>
          <w:snapToGrid w:val="0"/>
          <w:szCs w:val="22"/>
        </w:rPr>
        <w:t>TERMIN PO UPŁYWIE</w:t>
      </w:r>
      <w:r w:rsidR="001B4B69" w:rsidRPr="005A78C2">
        <w:rPr>
          <w:rFonts w:ascii="Arial" w:hAnsi="Arial" w:cs="Arial"/>
          <w:b/>
          <w:snapToGrid w:val="0"/>
          <w:szCs w:val="22"/>
        </w:rPr>
        <w:t xml:space="preserve"> KTÓREGO ZOSTANIE ZAWARTA UMOWA </w:t>
      </w:r>
      <w:r w:rsidRPr="005A78C2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:rsidR="00C45DD7" w:rsidRDefault="00071075" w:rsidP="00C45DD7">
      <w:pPr>
        <w:pStyle w:val="Nagwek5"/>
        <w:keepNext w:val="0"/>
        <w:widowControl w:val="0"/>
        <w:suppressAutoHyphens/>
        <w:ind w:left="181"/>
        <w:rPr>
          <w:rFonts w:ascii="Arial" w:hAnsi="Arial" w:cs="Arial"/>
          <w:i w:val="0"/>
          <w:u w:val="none"/>
        </w:rPr>
      </w:pPr>
      <w:r w:rsidRPr="005A78C2">
        <w:rPr>
          <w:rFonts w:ascii="Arial" w:hAnsi="Arial" w:cs="Arial"/>
          <w:i w:val="0"/>
          <w:u w:val="none"/>
        </w:rPr>
        <w:t>Umow</w:t>
      </w:r>
      <w:r w:rsidR="001B4B69" w:rsidRPr="005A78C2">
        <w:rPr>
          <w:rFonts w:ascii="Arial" w:hAnsi="Arial" w:cs="Arial"/>
          <w:i w:val="0"/>
          <w:u w:val="none"/>
        </w:rPr>
        <w:t>a</w:t>
      </w:r>
      <w:r w:rsidRPr="005A78C2">
        <w:rPr>
          <w:rFonts w:ascii="Arial" w:hAnsi="Arial" w:cs="Arial"/>
          <w:i w:val="0"/>
          <w:u w:val="none"/>
        </w:rPr>
        <w:t xml:space="preserve"> w sprawie zamówienia publicznego zostan</w:t>
      </w:r>
      <w:r w:rsidR="001B4B69" w:rsidRPr="005A78C2">
        <w:rPr>
          <w:rFonts w:ascii="Arial" w:hAnsi="Arial" w:cs="Arial"/>
          <w:i w:val="0"/>
          <w:u w:val="none"/>
        </w:rPr>
        <w:t>ie</w:t>
      </w:r>
      <w:r w:rsidRPr="005A78C2">
        <w:rPr>
          <w:rFonts w:ascii="Arial" w:hAnsi="Arial" w:cs="Arial"/>
          <w:i w:val="0"/>
          <w:u w:val="none"/>
        </w:rPr>
        <w:t xml:space="preserve"> zawart</w:t>
      </w:r>
      <w:r w:rsidR="001B4B69" w:rsidRPr="005A78C2">
        <w:rPr>
          <w:rFonts w:ascii="Arial" w:hAnsi="Arial" w:cs="Arial"/>
          <w:i w:val="0"/>
          <w:u w:val="none"/>
        </w:rPr>
        <w:t>a</w:t>
      </w:r>
      <w:r w:rsidRPr="005A78C2">
        <w:rPr>
          <w:rFonts w:ascii="Arial" w:hAnsi="Arial" w:cs="Arial"/>
          <w:i w:val="0"/>
          <w:u w:val="none"/>
        </w:rPr>
        <w:t xml:space="preserve">, zgodnie z art. 94 ust. 1 pkt 1 ustawy  </w:t>
      </w:r>
      <w:r w:rsidR="009024EE" w:rsidRPr="005A78C2">
        <w:rPr>
          <w:rFonts w:ascii="Arial" w:hAnsi="Arial" w:cs="Arial"/>
          <w:i w:val="0"/>
          <w:u w:val="none"/>
        </w:rPr>
        <w:t>PZP, tj.:</w:t>
      </w:r>
      <w:r w:rsidR="001B4B69" w:rsidRPr="005A78C2">
        <w:rPr>
          <w:rFonts w:ascii="Arial" w:hAnsi="Arial" w:cs="Arial"/>
          <w:i w:val="0"/>
          <w:u w:val="none"/>
        </w:rPr>
        <w:t xml:space="preserve"> </w:t>
      </w:r>
    </w:p>
    <w:p w:rsidR="00C45DD7" w:rsidRPr="00C45DD7" w:rsidRDefault="00C45DD7" w:rsidP="00C45DD7">
      <w:pPr>
        <w:pStyle w:val="Nagwek5"/>
        <w:keepNext w:val="0"/>
        <w:widowControl w:val="0"/>
        <w:numPr>
          <w:ilvl w:val="0"/>
          <w:numId w:val="15"/>
        </w:numPr>
        <w:suppressAutoHyphens/>
        <w:rPr>
          <w:rFonts w:ascii="Arial" w:hAnsi="Arial" w:cs="Arial"/>
          <w:b/>
          <w:bCs/>
          <w:i w:val="0"/>
          <w:iCs/>
          <w:u w:val="none"/>
        </w:rPr>
      </w:pPr>
      <w:r w:rsidRPr="00C45DD7">
        <w:rPr>
          <w:rFonts w:ascii="Arial" w:hAnsi="Arial" w:cs="Arial"/>
          <w:i w:val="0"/>
          <w:iCs/>
          <w:u w:val="none"/>
        </w:rPr>
        <w:t xml:space="preserve">w pakietach 1, 2, 4 i 5 w dniu </w:t>
      </w:r>
      <w:r w:rsidRPr="00C45DD7">
        <w:rPr>
          <w:rFonts w:ascii="Arial" w:hAnsi="Arial" w:cs="Arial"/>
          <w:b/>
          <w:bCs/>
          <w:i w:val="0"/>
          <w:iCs/>
          <w:u w:val="none"/>
        </w:rPr>
        <w:t>23.12.2019 r.</w:t>
      </w:r>
      <w:r w:rsidRPr="00C45DD7">
        <w:rPr>
          <w:rFonts w:ascii="Arial" w:hAnsi="Arial" w:cs="Arial"/>
          <w:i w:val="0"/>
          <w:iCs/>
          <w:u w:val="none"/>
        </w:rPr>
        <w:t xml:space="preserve"> </w:t>
      </w:r>
    </w:p>
    <w:p w:rsidR="00C45DD7" w:rsidRPr="00C45DD7" w:rsidRDefault="00C45DD7" w:rsidP="00C45DD7">
      <w:pPr>
        <w:pStyle w:val="Nagwek5"/>
        <w:keepNext w:val="0"/>
        <w:widowControl w:val="0"/>
        <w:numPr>
          <w:ilvl w:val="0"/>
          <w:numId w:val="15"/>
        </w:numPr>
        <w:suppressAutoHyphens/>
        <w:rPr>
          <w:rFonts w:ascii="Arial" w:hAnsi="Arial" w:cs="Arial"/>
          <w:b/>
          <w:bCs/>
          <w:i w:val="0"/>
          <w:iCs/>
          <w:u w:val="none"/>
        </w:rPr>
      </w:pPr>
      <w:r w:rsidRPr="00C45DD7">
        <w:rPr>
          <w:rFonts w:ascii="Arial" w:hAnsi="Arial" w:cs="Arial"/>
          <w:i w:val="0"/>
          <w:iCs/>
          <w:u w:val="none"/>
        </w:rPr>
        <w:t>w pakiecie 3 w dniu</w:t>
      </w:r>
      <w:r w:rsidRPr="00C45DD7">
        <w:rPr>
          <w:rFonts w:ascii="Arial" w:hAnsi="Arial" w:cs="Arial"/>
          <w:b/>
          <w:bCs/>
          <w:i w:val="0"/>
          <w:iCs/>
          <w:u w:val="none"/>
        </w:rPr>
        <w:t xml:space="preserve"> 31.12.2019 r. </w:t>
      </w:r>
    </w:p>
    <w:p w:rsidR="00C45DD7" w:rsidRDefault="00C45DD7" w:rsidP="00C45DD7">
      <w:pPr>
        <w:pStyle w:val="Nagwek5"/>
        <w:keepNext w:val="0"/>
        <w:widowControl w:val="0"/>
        <w:suppressAutoHyphens/>
        <w:ind w:left="181"/>
        <w:rPr>
          <w:rFonts w:ascii="Arial" w:hAnsi="Arial" w:cs="Arial"/>
          <w:i w:val="0"/>
          <w:u w:val="none"/>
        </w:rPr>
      </w:pPr>
    </w:p>
    <w:p w:rsidR="00C45DD7" w:rsidRDefault="00C45DD7" w:rsidP="00C45DD7">
      <w:pPr>
        <w:pStyle w:val="Nagwek5"/>
        <w:keepNext w:val="0"/>
        <w:widowControl w:val="0"/>
        <w:suppressAutoHyphens/>
        <w:ind w:left="181"/>
        <w:rPr>
          <w:rFonts w:ascii="Arial" w:hAnsi="Arial" w:cs="Arial"/>
          <w:i w:val="0"/>
          <w:u w:val="none"/>
        </w:rPr>
      </w:pPr>
    </w:p>
    <w:p w:rsidR="00C45DD7" w:rsidRDefault="00C45DD7" w:rsidP="00C45DD7">
      <w:pPr>
        <w:pStyle w:val="Nagwek5"/>
        <w:keepNext w:val="0"/>
        <w:widowControl w:val="0"/>
        <w:suppressAutoHyphens/>
        <w:ind w:left="181"/>
        <w:rPr>
          <w:rFonts w:ascii="Arial" w:hAnsi="Arial" w:cs="Arial"/>
          <w:i w:val="0"/>
          <w:u w:val="none"/>
        </w:rPr>
      </w:pPr>
    </w:p>
    <w:p w:rsidR="00FC079B" w:rsidRPr="005A78C2" w:rsidRDefault="00FC079B" w:rsidP="00C45DD7">
      <w:pPr>
        <w:pStyle w:val="Tekstpodstawowy"/>
        <w:widowControl w:val="0"/>
        <w:tabs>
          <w:tab w:val="num" w:pos="567"/>
        </w:tabs>
        <w:suppressAutoHyphens/>
        <w:spacing w:line="240" w:lineRule="auto"/>
        <w:rPr>
          <w:rFonts w:ascii="Arial" w:hAnsi="Arial" w:cs="Arial"/>
          <w:b/>
          <w:bCs/>
          <w:szCs w:val="22"/>
        </w:rPr>
      </w:pPr>
    </w:p>
    <w:p w:rsidR="001464AF" w:rsidRPr="005A78C2" w:rsidRDefault="001464AF" w:rsidP="00C45DD7">
      <w:pPr>
        <w:widowControl w:val="0"/>
        <w:suppressAutoHyphens/>
        <w:ind w:left="5529"/>
        <w:jc w:val="center"/>
        <w:rPr>
          <w:rFonts w:ascii="Arial" w:hAnsi="Arial" w:cs="Arial"/>
        </w:rPr>
      </w:pPr>
      <w:r w:rsidRPr="005A78C2">
        <w:rPr>
          <w:rFonts w:ascii="Arial" w:hAnsi="Arial" w:cs="Arial"/>
        </w:rPr>
        <w:t>Starszy specjalista</w:t>
      </w:r>
    </w:p>
    <w:p w:rsidR="001464AF" w:rsidRPr="005A78C2" w:rsidRDefault="001464AF" w:rsidP="00C45DD7">
      <w:pPr>
        <w:widowControl w:val="0"/>
        <w:suppressAutoHyphens/>
        <w:ind w:left="5529"/>
        <w:jc w:val="center"/>
        <w:rPr>
          <w:rFonts w:ascii="Arial" w:hAnsi="Arial" w:cs="Arial"/>
        </w:rPr>
      </w:pPr>
      <w:r w:rsidRPr="005A78C2">
        <w:rPr>
          <w:rFonts w:ascii="Arial" w:hAnsi="Arial" w:cs="Arial"/>
        </w:rPr>
        <w:t>ds. Zamówień Publicznych</w:t>
      </w:r>
    </w:p>
    <w:p w:rsidR="001464AF" w:rsidRDefault="001464AF" w:rsidP="00C45DD7">
      <w:pPr>
        <w:widowControl w:val="0"/>
        <w:suppressAutoHyphens/>
        <w:ind w:left="5664"/>
        <w:jc w:val="center"/>
        <w:rPr>
          <w:rFonts w:ascii="Arial" w:hAnsi="Arial" w:cs="Arial"/>
        </w:rPr>
      </w:pPr>
      <w:r w:rsidRPr="005A78C2">
        <w:rPr>
          <w:rFonts w:ascii="Arial" w:hAnsi="Arial" w:cs="Arial"/>
        </w:rPr>
        <w:t>mgr Marlena Czyżycka-Poździoch</w:t>
      </w:r>
    </w:p>
    <w:p w:rsidR="00FC079B" w:rsidRPr="00071075" w:rsidRDefault="00FC079B" w:rsidP="00C45DD7">
      <w:pPr>
        <w:pStyle w:val="Tekstpodstawowy"/>
        <w:widowControl w:val="0"/>
        <w:tabs>
          <w:tab w:val="num" w:pos="567"/>
        </w:tabs>
        <w:suppressAutoHyphens/>
        <w:spacing w:line="240" w:lineRule="auto"/>
        <w:ind w:left="5245"/>
        <w:jc w:val="center"/>
        <w:rPr>
          <w:rFonts w:ascii="Arial" w:hAnsi="Arial" w:cs="Arial"/>
          <w:b/>
          <w:bCs/>
          <w:szCs w:val="22"/>
        </w:rPr>
      </w:pPr>
    </w:p>
    <w:sectPr w:rsidR="00FC079B" w:rsidRPr="00071075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463" w:rsidRDefault="00893463">
      <w:r>
        <w:separator/>
      </w:r>
    </w:p>
  </w:endnote>
  <w:endnote w:type="continuationSeparator" w:id="0">
    <w:p w:rsidR="00893463" w:rsidRDefault="0089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75" w:rsidRDefault="000710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1075" w:rsidRDefault="000710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75" w:rsidRDefault="000710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EA5">
      <w:rPr>
        <w:rStyle w:val="Numerstrony"/>
      </w:rPr>
      <w:t>2</w:t>
    </w:r>
    <w:r>
      <w:rPr>
        <w:rStyle w:val="Numerstrony"/>
      </w:rPr>
      <w:fldChar w:fldCharType="end"/>
    </w:r>
  </w:p>
  <w:p w:rsidR="00071075" w:rsidRPr="00C45DD7" w:rsidRDefault="00C45DD7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C45DD7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32894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Pr="00C45DD7">
      <w:rPr>
        <w:rFonts w:ascii="Arial" w:hAnsi="Arial" w:cs="Arial"/>
        <w:sz w:val="20"/>
        <w:szCs w:val="20"/>
      </w:rPr>
      <w:t>S</w:t>
    </w:r>
    <w:r w:rsidR="009024EE" w:rsidRPr="00C45DD7">
      <w:rPr>
        <w:rFonts w:ascii="Arial" w:hAnsi="Arial" w:cs="Arial"/>
        <w:sz w:val="20"/>
        <w:szCs w:val="20"/>
      </w:rPr>
      <w:t>ZP/</w:t>
    </w:r>
    <w:r w:rsidRPr="00C45DD7">
      <w:rPr>
        <w:rFonts w:ascii="Arial" w:hAnsi="Arial" w:cs="Arial"/>
        <w:sz w:val="20"/>
        <w:szCs w:val="20"/>
      </w:rPr>
      <w:t>25/2019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75" w:rsidRDefault="00C45DD7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B37BA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75" w:rsidRPr="0099647B" w:rsidRDefault="00B42808">
    <w:pPr>
      <w:pStyle w:val="Nagwek"/>
      <w:jc w:val="right"/>
      <w:rPr>
        <w:rFonts w:ascii="Arial" w:hAnsi="Arial" w:cs="Arial"/>
        <w:bCs/>
        <w:sz w:val="20"/>
        <w:szCs w:val="20"/>
        <w:lang w:val="en-US"/>
      </w:rPr>
    </w:pPr>
    <w:r w:rsidRPr="0099647B">
      <w:rPr>
        <w:rFonts w:ascii="Arial" w:hAnsi="Arial" w:cs="Arial"/>
        <w:bCs/>
        <w:sz w:val="20"/>
        <w:szCs w:val="20"/>
        <w:lang w:val="en-US"/>
      </w:rPr>
      <w:t>S</w:t>
    </w:r>
    <w:r w:rsidR="009024EE" w:rsidRPr="0099647B">
      <w:rPr>
        <w:rFonts w:ascii="Arial" w:hAnsi="Arial" w:cs="Arial"/>
        <w:bCs/>
        <w:sz w:val="20"/>
        <w:szCs w:val="20"/>
        <w:lang w:val="en-US"/>
      </w:rPr>
      <w:t>ZP/</w:t>
    </w:r>
    <w:r w:rsidR="0099647B" w:rsidRPr="0099647B">
      <w:rPr>
        <w:rFonts w:ascii="Arial" w:hAnsi="Arial" w:cs="Arial"/>
        <w:bCs/>
        <w:sz w:val="20"/>
        <w:szCs w:val="20"/>
        <w:lang w:val="en-US"/>
      </w:rPr>
      <w:t>2</w:t>
    </w:r>
    <w:r w:rsidR="005E75C7" w:rsidRPr="0099647B">
      <w:rPr>
        <w:rFonts w:ascii="Arial" w:hAnsi="Arial" w:cs="Arial"/>
        <w:bCs/>
        <w:sz w:val="20"/>
        <w:szCs w:val="20"/>
        <w:lang w:val="en-US"/>
      </w:rPr>
      <w:t>5</w:t>
    </w:r>
    <w:r w:rsidR="009024EE" w:rsidRPr="0099647B">
      <w:rPr>
        <w:rFonts w:ascii="Arial" w:hAnsi="Arial" w:cs="Arial"/>
        <w:bCs/>
        <w:sz w:val="20"/>
        <w:szCs w:val="20"/>
        <w:lang w:val="en-US"/>
      </w:rPr>
      <w:t>/201</w:t>
    </w:r>
    <w:r w:rsidRPr="0099647B">
      <w:rPr>
        <w:rFonts w:ascii="Arial" w:hAnsi="Arial" w:cs="Arial"/>
        <w:bCs/>
        <w:sz w:val="20"/>
        <w:szCs w:val="20"/>
        <w:lang w:val="en-US"/>
      </w:rPr>
      <w:t>9</w:t>
    </w:r>
  </w:p>
  <w:p w:rsidR="00071075" w:rsidRPr="00E23865" w:rsidRDefault="00071075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071075" w:rsidRPr="00E23865" w:rsidRDefault="00071075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E23865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071075" w:rsidRPr="00E23865" w:rsidRDefault="0007107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463" w:rsidRDefault="00893463">
      <w:r>
        <w:separator/>
      </w:r>
    </w:p>
  </w:footnote>
  <w:footnote w:type="continuationSeparator" w:id="0">
    <w:p w:rsidR="00893463" w:rsidRDefault="0089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75" w:rsidRDefault="00C45DD7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B71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38338727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1075" w:rsidRDefault="0007107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071075" w:rsidRDefault="0007107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071075" w:rsidRDefault="0007107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071075" w:rsidRDefault="0007107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071075" w:rsidRDefault="0007107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071075" w:rsidRDefault="0007107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071075" w:rsidRDefault="0007107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071075" w:rsidRDefault="0007107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1075" w:rsidRDefault="00071075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071075" w:rsidRDefault="00071075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38B0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7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0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A26B6"/>
    <w:multiLevelType w:val="hybridMultilevel"/>
    <w:tmpl w:val="7B389FD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D40A0"/>
    <w:multiLevelType w:val="hybridMultilevel"/>
    <w:tmpl w:val="DA0EE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65"/>
    <w:rsid w:val="000147F5"/>
    <w:rsid w:val="00071075"/>
    <w:rsid w:val="000875D0"/>
    <w:rsid w:val="0013743A"/>
    <w:rsid w:val="001464AF"/>
    <w:rsid w:val="00180FDF"/>
    <w:rsid w:val="001B4B69"/>
    <w:rsid w:val="001D103E"/>
    <w:rsid w:val="001E0777"/>
    <w:rsid w:val="00272C0D"/>
    <w:rsid w:val="00282ECA"/>
    <w:rsid w:val="003D33DD"/>
    <w:rsid w:val="00444489"/>
    <w:rsid w:val="00483BEC"/>
    <w:rsid w:val="004A7FB3"/>
    <w:rsid w:val="00587580"/>
    <w:rsid w:val="005A78C2"/>
    <w:rsid w:val="005E75C7"/>
    <w:rsid w:val="00661099"/>
    <w:rsid w:val="006F5035"/>
    <w:rsid w:val="00741EC3"/>
    <w:rsid w:val="00763CDD"/>
    <w:rsid w:val="007925F4"/>
    <w:rsid w:val="007B4B71"/>
    <w:rsid w:val="007E3ED1"/>
    <w:rsid w:val="008246EF"/>
    <w:rsid w:val="00893463"/>
    <w:rsid w:val="009024EE"/>
    <w:rsid w:val="0099647B"/>
    <w:rsid w:val="009D648F"/>
    <w:rsid w:val="00A065AD"/>
    <w:rsid w:val="00A11EA5"/>
    <w:rsid w:val="00B42808"/>
    <w:rsid w:val="00BC33A1"/>
    <w:rsid w:val="00C45DD7"/>
    <w:rsid w:val="00C7234F"/>
    <w:rsid w:val="00E23865"/>
    <w:rsid w:val="00E30053"/>
    <w:rsid w:val="00F4400B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6B86FAAA"/>
  <w15:chartTrackingRefBased/>
  <w15:docId w15:val="{AD9BCF50-1D2C-42CF-A771-BECCEDF4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107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link w:val="Tekstpodstawowy"/>
    <w:rsid w:val="00763CDD"/>
    <w:rPr>
      <w:rFonts w:ascii="Book Antiqua" w:hAnsi="Book Antiqua"/>
      <w:noProof/>
      <w:sz w:val="22"/>
      <w:szCs w:val="24"/>
    </w:rPr>
  </w:style>
  <w:style w:type="character" w:customStyle="1" w:styleId="NagwekZnak">
    <w:name w:val="Nagłówek Znak"/>
    <w:link w:val="Nagwek"/>
    <w:uiPriority w:val="99"/>
    <w:rsid w:val="00763CDD"/>
    <w:rPr>
      <w:noProof/>
      <w:sz w:val="22"/>
      <w:szCs w:val="24"/>
    </w:rPr>
  </w:style>
  <w:style w:type="character" w:customStyle="1" w:styleId="Tekstpodstawowy2Znak">
    <w:name w:val="Tekst podstawowy 2 Znak"/>
    <w:link w:val="Tekstpodstawowy2"/>
    <w:rsid w:val="00763CDD"/>
    <w:rPr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763C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3799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3</cp:revision>
  <cp:lastPrinted>2016-11-18T10:13:00Z</cp:lastPrinted>
  <dcterms:created xsi:type="dcterms:W3CDTF">2019-12-20T08:17:00Z</dcterms:created>
  <dcterms:modified xsi:type="dcterms:W3CDTF">2019-12-20T08:19:00Z</dcterms:modified>
</cp:coreProperties>
</file>