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AB0D" w14:textId="4898B740" w:rsidR="00ED6D32" w:rsidRPr="005D75F6" w:rsidRDefault="005D75F6" w:rsidP="005D75F6">
      <w:r w:rsidRPr="005D75F6">
        <w:t>68f52085-4ed9-4144-b6b6-a95ff46ff537</w:t>
      </w:r>
      <w:bookmarkStart w:id="0" w:name="_GoBack"/>
      <w:bookmarkEnd w:id="0"/>
    </w:p>
    <w:sectPr w:rsidR="00ED6D32" w:rsidRPr="005D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32"/>
    <w:rsid w:val="005D75F6"/>
    <w:rsid w:val="00687983"/>
    <w:rsid w:val="006E5E8E"/>
    <w:rsid w:val="007527EC"/>
    <w:rsid w:val="00E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5001-1F94-4B96-873F-FF753CCF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Dietl</dc:creator>
  <cp:keywords/>
  <dc:description/>
  <cp:lastModifiedBy>Józef Dietl</cp:lastModifiedBy>
  <cp:revision>4</cp:revision>
  <dcterms:created xsi:type="dcterms:W3CDTF">2019-12-20T11:36:00Z</dcterms:created>
  <dcterms:modified xsi:type="dcterms:W3CDTF">2019-12-20T11:41:00Z</dcterms:modified>
</cp:coreProperties>
</file>