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048DB817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E41086">
        <w:rPr>
          <w:rFonts w:ascii="Arial" w:hAnsi="Arial" w:cs="Arial"/>
          <w:szCs w:val="22"/>
        </w:rPr>
        <w:t>14.05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70372BC7" w:rsidR="001D1149" w:rsidRPr="00E41086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E41086">
        <w:rPr>
          <w:rFonts w:ascii="Arial" w:hAnsi="Arial" w:cs="Arial"/>
          <w:b/>
          <w:bCs/>
          <w:iCs/>
          <w:szCs w:val="22"/>
        </w:rPr>
        <w:t xml:space="preserve">dot. sprawy: </w:t>
      </w:r>
      <w:r w:rsidR="00E41086" w:rsidRPr="00E41086">
        <w:rPr>
          <w:rFonts w:ascii="Arial" w:hAnsi="Arial" w:cs="Arial"/>
          <w:b/>
          <w:bCs/>
          <w:szCs w:val="22"/>
        </w:rPr>
        <w:t>75/2020/N/KRAKÓW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7DB724E2" w14:textId="75D05963" w:rsidR="00E41086" w:rsidRDefault="00C563F9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bookmarkEnd w:id="5"/>
      <w:r w:rsidR="00E41086" w:rsidRPr="00E41086">
        <w:rPr>
          <w:rFonts w:ascii="Arial" w:hAnsi="Arial" w:cs="Arial"/>
          <w:b/>
          <w:bCs/>
          <w:szCs w:val="22"/>
        </w:rPr>
        <w:t>USŁUGA UBEZPIECZENIA SZPITAL SPECJALISTYCZNY IM. JÓZEFA DIETLA W KRAKOWIE</w:t>
      </w:r>
      <w:r w:rsidR="00C02617" w:rsidRPr="00C02617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="00C02617">
        <w:rPr>
          <w:rFonts w:ascii="Arial" w:hAnsi="Arial" w:cs="Arial"/>
          <w:szCs w:val="22"/>
        </w:rPr>
        <w:t xml:space="preserve">” </w:t>
      </w:r>
      <w:r w:rsidR="00E41086">
        <w:rPr>
          <w:rFonts w:ascii="Arial" w:hAnsi="Arial" w:cs="Arial"/>
          <w:szCs w:val="22"/>
        </w:rPr>
        <w:t>prowadzone jest przez brokera ubezpieczeniowego szpitala</w:t>
      </w:r>
      <w:r w:rsidR="00890279">
        <w:rPr>
          <w:rFonts w:ascii="Arial" w:hAnsi="Arial" w:cs="Arial"/>
          <w:szCs w:val="22"/>
        </w:rPr>
        <w:t>.</w:t>
      </w: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bookmarkStart w:id="6" w:name="_Hlk514926376"/>
    </w:p>
    <w:p w14:paraId="635B7384" w14:textId="18BE8165" w:rsidR="00E41086" w:rsidRPr="00890279" w:rsidRDefault="00E41086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890279">
        <w:rPr>
          <w:rFonts w:ascii="Arial" w:hAnsi="Arial" w:cs="Arial"/>
          <w:bCs/>
          <w:szCs w:val="22"/>
        </w:rPr>
        <w:t>Dokumenty i informacje do</w:t>
      </w:r>
      <w:r w:rsidR="00C02617" w:rsidRPr="00890279">
        <w:rPr>
          <w:rFonts w:ascii="Arial" w:hAnsi="Arial" w:cs="Arial"/>
          <w:bCs/>
          <w:szCs w:val="22"/>
        </w:rPr>
        <w:t xml:space="preserve"> postępowania </w:t>
      </w:r>
      <w:r w:rsidRPr="00890279">
        <w:rPr>
          <w:rFonts w:ascii="Arial" w:hAnsi="Arial" w:cs="Arial"/>
          <w:bCs/>
          <w:szCs w:val="22"/>
        </w:rPr>
        <w:t xml:space="preserve">będą zamieszczane na stronie </w:t>
      </w:r>
      <w:r w:rsidRPr="00890279">
        <w:rPr>
          <w:rFonts w:ascii="Arial" w:hAnsi="Arial" w:cs="Arial"/>
          <w:szCs w:val="22"/>
        </w:rPr>
        <w:t xml:space="preserve"> </w:t>
      </w:r>
      <w:hyperlink r:id="rId8" w:history="1">
        <w:r w:rsidR="00890279" w:rsidRPr="00E4416C">
          <w:rPr>
            <w:rStyle w:val="Hipercze"/>
            <w:rFonts w:ascii="Arial" w:hAnsi="Arial" w:cs="Arial"/>
          </w:rPr>
          <w:t>https://suprabrokers.pl/medycyna-przetargi</w:t>
        </w:r>
      </w:hyperlink>
      <w:r w:rsidR="00890279">
        <w:rPr>
          <w:rFonts w:ascii="Arial" w:hAnsi="Arial" w:cs="Arial"/>
        </w:rPr>
        <w:t xml:space="preserve"> </w:t>
      </w:r>
    </w:p>
    <w:p w14:paraId="39684CD4" w14:textId="77777777" w:rsidR="00E41086" w:rsidRDefault="00E41086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60008486" w14:textId="1AE561A3" w:rsidR="00181C56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Starszy Specjalista ds.</w:t>
      </w:r>
    </w:p>
    <w:p w14:paraId="1208A8FA" w14:textId="0D23108A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C02617">
        <w:rPr>
          <w:rFonts w:ascii="Arial" w:hAnsi="Arial" w:cs="Arial"/>
          <w:bCs/>
          <w:szCs w:val="22"/>
        </w:rPr>
        <w:t>gr Marlena Czyżycka-Poździoch</w:t>
      </w:r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9"/>
      <w:footerReference w:type="default" r:id="rId10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90279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50958014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0279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1086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abrokers.pl/medycyna-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F344-681E-4039-ACBF-CA840672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70</TotalTime>
  <Pages>1</Pages>
  <Words>50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20</cp:revision>
  <cp:lastPrinted>2020-03-31T07:13:00Z</cp:lastPrinted>
  <dcterms:created xsi:type="dcterms:W3CDTF">2020-03-26T11:35:00Z</dcterms:created>
  <dcterms:modified xsi:type="dcterms:W3CDTF">2020-05-14T08:41:00Z</dcterms:modified>
</cp:coreProperties>
</file>